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24" w:rsidRDefault="00333F2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333F24" w:rsidRDefault="00333F24" w:rsidP="00371D9C">
      <w:pPr>
        <w:rPr>
          <w:rFonts w:ascii="Arial" w:hAnsi="Arial" w:cs="Arial"/>
          <w:b/>
          <w:bCs/>
          <w:sz w:val="36"/>
          <w:szCs w:val="36"/>
        </w:rPr>
      </w:pPr>
    </w:p>
    <w:p w:rsidR="00333F24" w:rsidRPr="00C14E53" w:rsidRDefault="00040801" w:rsidP="00BA0F97">
      <w:pPr>
        <w:jc w:val="center"/>
        <w:rPr>
          <w:rFonts w:ascii="方正小标宋简体" w:eastAsia="方正小标宋简体" w:hAnsi="黑体" w:cs="Arial"/>
          <w:bCs/>
          <w:sz w:val="36"/>
          <w:szCs w:val="36"/>
        </w:rPr>
      </w:pPr>
      <w:r w:rsidRPr="00040801">
        <w:rPr>
          <w:rFonts w:ascii="方正小标宋简体" w:eastAsia="方正小标宋简体" w:hAnsi="黑体" w:cs="Arial" w:hint="eastAsia"/>
          <w:bCs/>
          <w:sz w:val="36"/>
          <w:szCs w:val="36"/>
        </w:rPr>
        <w:t>国家标准《氢化丁腈橡胶通用规范和评价方法》</w:t>
      </w:r>
    </w:p>
    <w:p w:rsidR="0005277C" w:rsidRPr="00C14E53" w:rsidRDefault="00040801" w:rsidP="0005277C">
      <w:pPr>
        <w:jc w:val="center"/>
        <w:rPr>
          <w:rFonts w:ascii="方正小标宋简体" w:eastAsia="方正小标宋简体" w:hAnsi="黑体" w:cs="Arial"/>
          <w:bCs/>
          <w:sz w:val="36"/>
          <w:szCs w:val="36"/>
        </w:rPr>
      </w:pPr>
      <w:r w:rsidRPr="00040801">
        <w:rPr>
          <w:rFonts w:ascii="方正小标宋简体" w:eastAsia="方正小标宋简体" w:hAnsi="黑体" w:cs="Arial" w:hint="eastAsia"/>
          <w:bCs/>
          <w:sz w:val="36"/>
          <w:szCs w:val="36"/>
        </w:rPr>
        <w:t>（征求意见稿）编制说明</w:t>
      </w:r>
    </w:p>
    <w:p w:rsidR="00333F24" w:rsidRPr="00E32E75" w:rsidRDefault="00040801">
      <w:pPr>
        <w:jc w:val="center"/>
        <w:rPr>
          <w:rFonts w:asciiTheme="minorEastAsia" w:eastAsiaTheme="minorEastAsia" w:hAnsiTheme="minorEastAsia" w:cs="Arial"/>
          <w:bCs/>
          <w:sz w:val="28"/>
          <w:szCs w:val="28"/>
        </w:rPr>
      </w:pPr>
      <w:r w:rsidRPr="00040801">
        <w:rPr>
          <w:rFonts w:asciiTheme="minorEastAsia" w:eastAsiaTheme="minorEastAsia" w:hAnsiTheme="minorEastAsia" w:cs="Arial"/>
          <w:bCs/>
          <w:sz w:val="28"/>
          <w:szCs w:val="28"/>
        </w:rPr>
        <w:t>2019</w:t>
      </w:r>
      <w:r w:rsidRPr="00040801">
        <w:rPr>
          <w:rFonts w:asciiTheme="minorEastAsia" w:eastAsiaTheme="minorEastAsia" w:hAnsiTheme="minorEastAsia" w:cs="Arial" w:hint="eastAsia"/>
          <w:bCs/>
          <w:sz w:val="28"/>
          <w:szCs w:val="28"/>
        </w:rPr>
        <w:t>年</w:t>
      </w:r>
      <w:r w:rsidRPr="00040801">
        <w:rPr>
          <w:rFonts w:asciiTheme="minorEastAsia" w:eastAsiaTheme="minorEastAsia" w:hAnsiTheme="minorEastAsia" w:cs="Arial"/>
          <w:bCs/>
          <w:sz w:val="28"/>
          <w:szCs w:val="28"/>
        </w:rPr>
        <w:t>4月</w:t>
      </w:r>
    </w:p>
    <w:p w:rsidR="00333F24" w:rsidRDefault="00333F24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4421A4" w:rsidRPr="002B6F7D" w:rsidRDefault="00040801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工作简况</w:t>
      </w: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项目背景和立项意义</w:t>
      </w:r>
    </w:p>
    <w:p w:rsidR="00254716" w:rsidRPr="00336A65" w:rsidRDefault="00254716" w:rsidP="003B66D1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336A65">
        <w:rPr>
          <w:rFonts w:asciiTheme="minorEastAsia" w:eastAsiaTheme="minorEastAsia" w:hAnsiTheme="minorEastAsia"/>
        </w:rPr>
        <w:t>氢化丁腈橡胶(HNBR)是</w:t>
      </w:r>
      <w:r w:rsidRPr="00336A65">
        <w:rPr>
          <w:rFonts w:asciiTheme="minorEastAsia" w:eastAsiaTheme="minorEastAsia" w:hAnsiTheme="minorEastAsia" w:hint="eastAsia"/>
        </w:rPr>
        <w:t>以改善丁腈橡胶（NBR）的耐热性、耐候性为目的、通过氢化NBR聚合物主链中所含的双键而成的一种橡胶。HNBR与NBR相比，除耐热性和耐候性得以很大改善外，化学稳定性也获得很大改善，而且还兼具以往耐油性橡胶不具有的较高的机械强度。氢化丁腈橡胶</w:t>
      </w:r>
      <w:r w:rsidRPr="00336A65">
        <w:rPr>
          <w:rFonts w:asciiTheme="minorEastAsia" w:eastAsiaTheme="minorEastAsia" w:hAnsiTheme="minorEastAsia"/>
        </w:rPr>
        <w:t>（</w:t>
      </w:r>
      <w:r w:rsidRPr="00336A65">
        <w:rPr>
          <w:rFonts w:asciiTheme="minorEastAsia" w:eastAsiaTheme="minorEastAsia" w:hAnsiTheme="minorEastAsia" w:hint="eastAsia"/>
        </w:rPr>
        <w:t>HNBR</w:t>
      </w:r>
      <w:r w:rsidRPr="00336A65">
        <w:rPr>
          <w:rFonts w:asciiTheme="minorEastAsia" w:eastAsiaTheme="minorEastAsia" w:hAnsiTheme="minorEastAsia"/>
        </w:rPr>
        <w:t>）</w:t>
      </w:r>
      <w:r w:rsidRPr="00336A65">
        <w:rPr>
          <w:rFonts w:asciiTheme="minorEastAsia" w:eastAsiaTheme="minorEastAsia" w:hAnsiTheme="minorEastAsia" w:hint="eastAsia"/>
        </w:rPr>
        <w:t>问世</w:t>
      </w:r>
      <w:r w:rsidRPr="00336A65">
        <w:rPr>
          <w:rFonts w:asciiTheme="minorEastAsia" w:eastAsiaTheme="minorEastAsia" w:hAnsiTheme="minorEastAsia"/>
        </w:rPr>
        <w:t>于</w:t>
      </w:r>
      <w:r w:rsidRPr="00336A65">
        <w:rPr>
          <w:rFonts w:asciiTheme="minorEastAsia" w:eastAsiaTheme="minorEastAsia" w:hAnsiTheme="minorEastAsia" w:hint="eastAsia"/>
        </w:rPr>
        <w:t>2</w:t>
      </w:r>
      <w:r w:rsidRPr="00336A65">
        <w:rPr>
          <w:rFonts w:asciiTheme="minorEastAsia" w:eastAsiaTheme="minorEastAsia" w:hAnsiTheme="minorEastAsia"/>
        </w:rPr>
        <w:t>0世纪80年代，</w:t>
      </w:r>
      <w:r w:rsidRPr="00336A65">
        <w:rPr>
          <w:rFonts w:asciiTheme="minorEastAsia" w:eastAsiaTheme="minorEastAsia" w:hAnsiTheme="minorEastAsia" w:hint="eastAsia"/>
        </w:rPr>
        <w:t>早期分别</w:t>
      </w:r>
      <w:r w:rsidRPr="00336A65">
        <w:rPr>
          <w:rFonts w:asciiTheme="minorEastAsia" w:eastAsiaTheme="minorEastAsia" w:hAnsiTheme="minorEastAsia"/>
        </w:rPr>
        <w:t>由德国拜耳公司、加拿大宝兰山公司和日本瑞翁公司</w:t>
      </w:r>
      <w:r w:rsidRPr="00336A65">
        <w:rPr>
          <w:rFonts w:asciiTheme="minorEastAsia" w:eastAsiaTheme="minorEastAsia" w:hAnsiTheme="minorEastAsia" w:hint="eastAsia"/>
        </w:rPr>
        <w:t>推向</w:t>
      </w:r>
      <w:r w:rsidRPr="00336A65">
        <w:rPr>
          <w:rFonts w:asciiTheme="minorEastAsia" w:eastAsiaTheme="minorEastAsia" w:hAnsiTheme="minorEastAsia"/>
        </w:rPr>
        <w:t>市场，</w:t>
      </w:r>
      <w:r w:rsidRPr="00336A65">
        <w:rPr>
          <w:rFonts w:asciiTheme="minorEastAsia" w:eastAsiaTheme="minorEastAsia" w:hAnsiTheme="minorEastAsia" w:hint="eastAsia"/>
        </w:rPr>
        <w:t>氢化丁腈橡胶作为</w:t>
      </w:r>
      <w:r w:rsidRPr="00336A65">
        <w:rPr>
          <w:rFonts w:asciiTheme="minorEastAsia" w:eastAsiaTheme="minorEastAsia" w:hAnsiTheme="minorEastAsia"/>
        </w:rPr>
        <w:t>一种特种橡胶，其应用范围越来越广，在航空、石油、汽车以及</w:t>
      </w:r>
      <w:r w:rsidRPr="00336A65">
        <w:rPr>
          <w:rFonts w:asciiTheme="minorEastAsia" w:eastAsiaTheme="minorEastAsia" w:hAnsiTheme="minorEastAsia" w:hint="eastAsia"/>
        </w:rPr>
        <w:t>电力</w:t>
      </w:r>
      <w:r w:rsidRPr="00336A65">
        <w:rPr>
          <w:rFonts w:asciiTheme="minorEastAsia" w:eastAsiaTheme="minorEastAsia" w:hAnsiTheme="minorEastAsia"/>
        </w:rPr>
        <w:t>等</w:t>
      </w:r>
      <w:r w:rsidRPr="00336A65">
        <w:rPr>
          <w:rFonts w:asciiTheme="minorEastAsia" w:eastAsiaTheme="minorEastAsia" w:hAnsiTheme="minorEastAsia" w:hint="eastAsia"/>
        </w:rPr>
        <w:t>国家</w:t>
      </w:r>
      <w:r w:rsidRPr="00336A65">
        <w:rPr>
          <w:rFonts w:asciiTheme="minorEastAsia" w:eastAsiaTheme="minorEastAsia" w:hAnsiTheme="minorEastAsia"/>
        </w:rPr>
        <w:t>重点行业发挥着巨大的作用。</w:t>
      </w:r>
    </w:p>
    <w:p w:rsidR="00254716" w:rsidRPr="00336A65" w:rsidRDefault="00254716" w:rsidP="003B66D1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36A65">
        <w:rPr>
          <w:rFonts w:asciiTheme="minorEastAsia" w:eastAsiaTheme="minorEastAsia" w:hAnsiTheme="minorEastAsia" w:hint="eastAsia"/>
        </w:rPr>
        <w:t>HNBR在国内的市场</w:t>
      </w:r>
      <w:r w:rsidRPr="00336A65">
        <w:rPr>
          <w:rFonts w:asciiTheme="minorEastAsia" w:eastAsiaTheme="minorEastAsia" w:hAnsiTheme="minorEastAsia"/>
        </w:rPr>
        <w:t>用量</w:t>
      </w:r>
      <w:r w:rsidRPr="00336A65">
        <w:rPr>
          <w:rFonts w:asciiTheme="minorEastAsia" w:eastAsiaTheme="minorEastAsia" w:hAnsiTheme="minorEastAsia" w:hint="eastAsia"/>
        </w:rPr>
        <w:t>约为0.5-0.8万</w:t>
      </w:r>
      <w:r w:rsidRPr="00336A65">
        <w:rPr>
          <w:rFonts w:asciiTheme="minorEastAsia" w:eastAsiaTheme="minorEastAsia" w:hAnsiTheme="minorEastAsia"/>
        </w:rPr>
        <w:t>吨</w:t>
      </w:r>
      <w:r w:rsidRPr="00336A65">
        <w:rPr>
          <w:rFonts w:asciiTheme="minorEastAsia" w:eastAsiaTheme="minorEastAsia" w:hAnsiTheme="minorEastAsia" w:hint="eastAsia"/>
        </w:rPr>
        <w:t>左右， 2000年前</w:t>
      </w:r>
      <w:r w:rsidRPr="00336A65">
        <w:rPr>
          <w:rFonts w:asciiTheme="minorEastAsia" w:eastAsiaTheme="minorEastAsia" w:hAnsiTheme="minorEastAsia"/>
        </w:rPr>
        <w:t>全球的</w:t>
      </w:r>
      <w:r w:rsidRPr="00336A65">
        <w:rPr>
          <w:rFonts w:asciiTheme="minorEastAsia" w:eastAsiaTheme="minorEastAsia" w:hAnsiTheme="minorEastAsia" w:hint="eastAsia"/>
        </w:rPr>
        <w:t>氢化丁腈橡胶生胶市场</w:t>
      </w:r>
      <w:r w:rsidRPr="00336A65">
        <w:rPr>
          <w:rFonts w:asciiTheme="minorEastAsia" w:eastAsiaTheme="minorEastAsia" w:hAnsiTheme="minorEastAsia"/>
        </w:rPr>
        <w:t>一直</w:t>
      </w:r>
      <w:r w:rsidRPr="00336A65">
        <w:rPr>
          <w:rFonts w:asciiTheme="minorEastAsia" w:eastAsiaTheme="minorEastAsia" w:hAnsiTheme="minorEastAsia" w:hint="eastAsia"/>
        </w:rPr>
        <w:t>由</w:t>
      </w:r>
      <w:r w:rsidRPr="00336A65">
        <w:rPr>
          <w:rFonts w:asciiTheme="minorEastAsia" w:eastAsiaTheme="minorEastAsia" w:hAnsiTheme="minorEastAsia"/>
        </w:rPr>
        <w:t>国外的两家公司所垄断</w:t>
      </w:r>
      <w:r w:rsidRPr="00336A65">
        <w:rPr>
          <w:rFonts w:asciiTheme="minorEastAsia" w:eastAsiaTheme="minorEastAsia" w:hAnsiTheme="minorEastAsia" w:hint="eastAsia"/>
        </w:rPr>
        <w:t>，我国兰化公司于1999年开发成功</w:t>
      </w:r>
      <w:bookmarkStart w:id="0" w:name="OLE_LINK1"/>
      <w:bookmarkStart w:id="1" w:name="OLE_LINK2"/>
      <w:r w:rsidRPr="00336A65">
        <w:rPr>
          <w:rFonts w:asciiTheme="minorEastAsia" w:eastAsiaTheme="minorEastAsia" w:hAnsiTheme="minorEastAsia" w:hint="eastAsia"/>
        </w:rPr>
        <w:t>LH9901、LH9902</w:t>
      </w:r>
      <w:bookmarkEnd w:id="0"/>
      <w:bookmarkEnd w:id="1"/>
      <w:r w:rsidRPr="00336A65">
        <w:rPr>
          <w:rFonts w:asciiTheme="minorEastAsia" w:eastAsiaTheme="minorEastAsia" w:hAnsiTheme="minorEastAsia" w:hint="eastAsia"/>
        </w:rPr>
        <w:t>，</w:t>
      </w:r>
      <w:r w:rsidRPr="00336A65">
        <w:rPr>
          <w:rFonts w:asciiTheme="minorEastAsia" w:eastAsiaTheme="minorEastAsia" w:hAnsiTheme="minorEastAsia"/>
        </w:rPr>
        <w:t>此后，</w:t>
      </w:r>
      <w:r w:rsidRPr="00336A65">
        <w:rPr>
          <w:rFonts w:asciiTheme="minorEastAsia" w:eastAsiaTheme="minorEastAsia" w:hAnsiTheme="minorEastAsia" w:hint="eastAsia"/>
        </w:rPr>
        <w:t>2</w:t>
      </w:r>
      <w:r w:rsidRPr="00336A65">
        <w:rPr>
          <w:rFonts w:asciiTheme="minorEastAsia" w:eastAsiaTheme="minorEastAsia" w:hAnsiTheme="minorEastAsia"/>
        </w:rPr>
        <w:t>012年</w:t>
      </w:r>
      <w:r w:rsidRPr="00336A65">
        <w:rPr>
          <w:rFonts w:asciiTheme="minorEastAsia" w:eastAsiaTheme="minorEastAsia" w:hAnsiTheme="minorEastAsia" w:hint="eastAsia"/>
        </w:rPr>
        <w:t>赞南</w:t>
      </w:r>
      <w:r w:rsidRPr="00336A65">
        <w:rPr>
          <w:rFonts w:asciiTheme="minorEastAsia" w:eastAsiaTheme="minorEastAsia" w:hAnsiTheme="minorEastAsia"/>
        </w:rPr>
        <w:t>（上海）科技有限公司</w:t>
      </w:r>
      <w:r w:rsidRPr="00336A65">
        <w:rPr>
          <w:rFonts w:asciiTheme="minorEastAsia" w:eastAsiaTheme="minorEastAsia" w:hAnsiTheme="minorEastAsia" w:hint="eastAsia"/>
        </w:rPr>
        <w:t>生产出</w:t>
      </w:r>
      <w:r w:rsidRPr="00336A65">
        <w:rPr>
          <w:rFonts w:asciiTheme="minorEastAsia" w:eastAsiaTheme="minorEastAsia" w:hAnsiTheme="minorEastAsia"/>
        </w:rPr>
        <w:t>了</w:t>
      </w:r>
      <w:r w:rsidRPr="00336A65">
        <w:rPr>
          <w:rFonts w:asciiTheme="minorEastAsia" w:eastAsiaTheme="minorEastAsia" w:hAnsiTheme="minorEastAsia" w:hint="eastAsia"/>
        </w:rPr>
        <w:t>完全拥有</w:t>
      </w:r>
      <w:r w:rsidR="00610856">
        <w:rPr>
          <w:rFonts w:asciiTheme="minorEastAsia" w:eastAsiaTheme="minorEastAsia" w:hAnsiTheme="minorEastAsia" w:hint="eastAsia"/>
        </w:rPr>
        <w:t>自主</w:t>
      </w:r>
      <w:r w:rsidRPr="00336A65">
        <w:rPr>
          <w:rFonts w:asciiTheme="minorEastAsia" w:eastAsiaTheme="minorEastAsia" w:hAnsiTheme="minorEastAsia" w:hint="eastAsia"/>
        </w:rPr>
        <w:t>知识</w:t>
      </w:r>
      <w:r w:rsidRPr="00336A65">
        <w:rPr>
          <w:rFonts w:asciiTheme="minorEastAsia" w:eastAsiaTheme="minorEastAsia" w:hAnsiTheme="minorEastAsia"/>
        </w:rPr>
        <w:t>产权</w:t>
      </w:r>
      <w:r w:rsidRPr="00336A65">
        <w:rPr>
          <w:rFonts w:asciiTheme="minorEastAsia" w:eastAsiaTheme="minorEastAsia" w:hAnsiTheme="minorEastAsia" w:hint="eastAsia"/>
        </w:rPr>
        <w:t>的詹博特</w:t>
      </w:r>
      <w:r w:rsidR="00610856">
        <w:rPr>
          <w:rFonts w:asciiTheme="minorEastAsia" w:eastAsiaTheme="minorEastAsia" w:hAnsiTheme="minorEastAsia" w:hint="eastAsia"/>
        </w:rPr>
        <w:t>牌</w:t>
      </w:r>
      <w:r w:rsidRPr="00336A65">
        <w:rPr>
          <w:rFonts w:asciiTheme="minorEastAsia" w:eastAsiaTheme="minorEastAsia" w:hAnsiTheme="minorEastAsia" w:hint="eastAsia"/>
        </w:rPr>
        <w:t>氢化丁腈橡胶，</w:t>
      </w:r>
      <w:r w:rsidRPr="00336A65">
        <w:rPr>
          <w:rFonts w:asciiTheme="minorEastAsia" w:eastAsiaTheme="minorEastAsia" w:hAnsiTheme="minorEastAsia"/>
        </w:rPr>
        <w:t>并将其全面推向国内外市场。</w:t>
      </w:r>
      <w:r w:rsidRPr="00336A65">
        <w:rPr>
          <w:rFonts w:asciiTheme="minorEastAsia" w:eastAsiaTheme="minorEastAsia" w:hAnsiTheme="minorEastAsia" w:hint="eastAsia"/>
        </w:rPr>
        <w:t>未</w:t>
      </w:r>
      <w:r w:rsidRPr="00336A65">
        <w:rPr>
          <w:rFonts w:asciiTheme="minorEastAsia" w:eastAsiaTheme="minorEastAsia" w:hAnsiTheme="minorEastAsia"/>
        </w:rPr>
        <w:t>来，</w:t>
      </w:r>
      <w:r w:rsidRPr="00336A65">
        <w:rPr>
          <w:rFonts w:asciiTheme="minorEastAsia" w:eastAsiaTheme="minorEastAsia" w:hAnsiTheme="minorEastAsia" w:hint="eastAsia"/>
        </w:rPr>
        <w:t>国内还将会</w:t>
      </w:r>
      <w:r w:rsidRPr="00336A65">
        <w:rPr>
          <w:rFonts w:asciiTheme="minorEastAsia" w:eastAsiaTheme="minorEastAsia" w:hAnsiTheme="minorEastAsia"/>
        </w:rPr>
        <w:t>有</w:t>
      </w:r>
      <w:r w:rsidRPr="00336A65">
        <w:rPr>
          <w:rFonts w:asciiTheme="minorEastAsia" w:eastAsiaTheme="minorEastAsia" w:hAnsiTheme="minorEastAsia" w:hint="eastAsia"/>
        </w:rPr>
        <w:t>其他</w:t>
      </w:r>
      <w:r w:rsidRPr="00336A65">
        <w:rPr>
          <w:rFonts w:asciiTheme="minorEastAsia" w:eastAsiaTheme="minorEastAsia" w:hAnsiTheme="minorEastAsia"/>
        </w:rPr>
        <w:t>的</w:t>
      </w:r>
      <w:r w:rsidRPr="00336A65">
        <w:rPr>
          <w:rFonts w:asciiTheme="minorEastAsia" w:eastAsiaTheme="minorEastAsia" w:hAnsiTheme="minorEastAsia" w:hint="eastAsia"/>
        </w:rPr>
        <w:t>氢化丁腈橡胶生产</w:t>
      </w:r>
      <w:r w:rsidRPr="00336A65">
        <w:rPr>
          <w:rFonts w:asciiTheme="minorEastAsia" w:eastAsiaTheme="minorEastAsia" w:hAnsiTheme="minorEastAsia"/>
        </w:rPr>
        <w:t>厂家</w:t>
      </w:r>
      <w:r w:rsidRPr="00336A65">
        <w:rPr>
          <w:rFonts w:asciiTheme="minorEastAsia" w:eastAsiaTheme="minorEastAsia" w:hAnsiTheme="minorEastAsia" w:hint="eastAsia"/>
        </w:rPr>
        <w:t>出现</w:t>
      </w:r>
      <w:r w:rsidRPr="00336A65">
        <w:rPr>
          <w:rFonts w:asciiTheme="minorEastAsia" w:eastAsiaTheme="minorEastAsia" w:hAnsiTheme="minorEastAsia"/>
        </w:rPr>
        <w:t>，</w:t>
      </w:r>
      <w:r w:rsidR="00205EEE" w:rsidRPr="00205EEE">
        <w:rPr>
          <w:rFonts w:asciiTheme="minorEastAsia" w:eastAsiaTheme="minorEastAsia" w:hAnsiTheme="minorEastAsia"/>
        </w:rPr>
        <w:t>根据公开的文献资料报道，</w:t>
      </w:r>
      <w:r w:rsidR="00205EEE" w:rsidRPr="00205EEE">
        <w:rPr>
          <w:rFonts w:asciiTheme="minorEastAsia" w:eastAsiaTheme="minorEastAsia" w:hAnsiTheme="minorEastAsia" w:hint="eastAsia"/>
        </w:rPr>
        <w:t>如</w:t>
      </w:r>
      <w:r w:rsidR="00205EEE" w:rsidRPr="00205EEE">
        <w:rPr>
          <w:rFonts w:asciiTheme="minorEastAsia" w:eastAsiaTheme="minorEastAsia" w:hAnsiTheme="minorEastAsia"/>
        </w:rPr>
        <w:t>：山东</w:t>
      </w:r>
      <w:r w:rsidR="00205EEE" w:rsidRPr="00205EEE">
        <w:rPr>
          <w:rFonts w:asciiTheme="minorEastAsia" w:eastAsiaTheme="minorEastAsia" w:hAnsiTheme="minorEastAsia" w:hint="eastAsia"/>
        </w:rPr>
        <w:t>道恩</w:t>
      </w:r>
      <w:r w:rsidR="00205EEE" w:rsidRPr="00205EEE">
        <w:rPr>
          <w:rFonts w:asciiTheme="minorEastAsia" w:eastAsiaTheme="minorEastAsia" w:hAnsiTheme="minorEastAsia"/>
        </w:rPr>
        <w:t>股份有限公司</w:t>
      </w:r>
      <w:r w:rsidR="00205EEE" w:rsidRPr="00205EEE">
        <w:rPr>
          <w:rFonts w:asciiTheme="minorEastAsia" w:eastAsiaTheme="minorEastAsia" w:hAnsiTheme="minorEastAsia" w:hint="eastAsia"/>
        </w:rPr>
        <w:t>和陕西</w:t>
      </w:r>
      <w:r w:rsidR="00205EEE" w:rsidRPr="00205EEE">
        <w:rPr>
          <w:rFonts w:asciiTheme="minorEastAsia" w:eastAsiaTheme="minorEastAsia" w:hAnsiTheme="minorEastAsia"/>
        </w:rPr>
        <w:t>蒲城瑞鹰新材料科技有限公司</w:t>
      </w:r>
      <w:r w:rsidR="00205EEE" w:rsidRPr="00205EEE">
        <w:rPr>
          <w:rFonts w:asciiTheme="minorEastAsia" w:eastAsiaTheme="minorEastAsia" w:hAnsiTheme="minorEastAsia" w:hint="eastAsia"/>
        </w:rPr>
        <w:t>等</w:t>
      </w:r>
      <w:r w:rsidR="00205EEE" w:rsidRPr="00205EEE">
        <w:rPr>
          <w:rFonts w:asciiTheme="minorEastAsia" w:eastAsiaTheme="minorEastAsia" w:hAnsiTheme="minorEastAsia"/>
        </w:rPr>
        <w:t>，</w:t>
      </w:r>
      <w:r w:rsidR="00610856" w:rsidRPr="00336A65">
        <w:rPr>
          <w:rFonts w:asciiTheme="minorEastAsia" w:eastAsiaTheme="minorEastAsia" w:hAnsiTheme="minorEastAsia"/>
        </w:rPr>
        <w:t>国产</w:t>
      </w:r>
      <w:r w:rsidR="00610856" w:rsidRPr="00336A65">
        <w:rPr>
          <w:rFonts w:asciiTheme="minorEastAsia" w:eastAsiaTheme="minorEastAsia" w:hAnsiTheme="minorEastAsia" w:hint="eastAsia"/>
        </w:rPr>
        <w:t>氢化丁腈橡胶生胶的产业</w:t>
      </w:r>
      <w:r w:rsidR="00610856" w:rsidRPr="00336A65">
        <w:rPr>
          <w:rFonts w:asciiTheme="minorEastAsia" w:eastAsiaTheme="minorEastAsia" w:hAnsiTheme="minorEastAsia"/>
        </w:rPr>
        <w:t>将会不断</w:t>
      </w:r>
      <w:r w:rsidR="00610856" w:rsidRPr="00336A65">
        <w:rPr>
          <w:rFonts w:asciiTheme="minorEastAsia" w:eastAsiaTheme="minorEastAsia" w:hAnsiTheme="minorEastAsia" w:hint="eastAsia"/>
        </w:rPr>
        <w:t>成长</w:t>
      </w:r>
      <w:r w:rsidR="00610856" w:rsidRPr="00336A65">
        <w:rPr>
          <w:rFonts w:asciiTheme="minorEastAsia" w:eastAsiaTheme="minorEastAsia" w:hAnsiTheme="minorEastAsia"/>
        </w:rPr>
        <w:t>和壮大</w:t>
      </w:r>
      <w:r w:rsidR="00205EEE">
        <w:rPr>
          <w:rFonts w:asciiTheme="minorEastAsia" w:eastAsiaTheme="minorEastAsia" w:hAnsiTheme="minorEastAsia"/>
        </w:rPr>
        <w:t>。</w:t>
      </w:r>
      <w:r w:rsidRPr="00336A65">
        <w:rPr>
          <w:rFonts w:asciiTheme="minorEastAsia" w:eastAsiaTheme="minorEastAsia" w:hAnsiTheme="minorEastAsia" w:hint="eastAsia"/>
        </w:rPr>
        <w:t>随着当今全球经济一体化、贸易国际化和科学技术的快速发展，标准在经济、社会中发挥着越来越重要的作用。标准不仅是企业竞争和贸易技术壁垒的主要形式，而且还是世界各国促进贸易发展、规范市场秩序、推动技术进步和实施高新科技产业化的重要手段。</w:t>
      </w:r>
    </w:p>
    <w:p w:rsidR="00254716" w:rsidRPr="00336A65" w:rsidRDefault="00610856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hint="eastAsia"/>
        </w:rPr>
        <w:t>同时，</w:t>
      </w:r>
      <w:r w:rsidR="00254716" w:rsidRPr="00336A65">
        <w:rPr>
          <w:rFonts w:asciiTheme="minorEastAsia" w:eastAsiaTheme="minorEastAsia" w:hAnsiTheme="minorEastAsia" w:hint="eastAsia"/>
        </w:rPr>
        <w:t>氢化丁腈橡胶在我国尚未制定国家标准或行业标准，该产品仍采用企业标准。国外也以企业标准出现，业务随着</w:t>
      </w:r>
      <w:r w:rsidR="00254716" w:rsidRPr="00336A65">
        <w:rPr>
          <w:rFonts w:asciiTheme="minorEastAsia" w:eastAsiaTheme="minorEastAsia" w:hAnsiTheme="minorEastAsia"/>
        </w:rPr>
        <w:t>这一产业技术在国内的发展</w:t>
      </w:r>
      <w:r w:rsidR="00254716" w:rsidRPr="00336A65">
        <w:rPr>
          <w:rFonts w:asciiTheme="minorEastAsia" w:eastAsiaTheme="minorEastAsia" w:hAnsiTheme="minorEastAsia" w:hint="eastAsia"/>
        </w:rPr>
        <w:t>和</w:t>
      </w:r>
      <w:r w:rsidR="00254716" w:rsidRPr="00336A65">
        <w:rPr>
          <w:rFonts w:asciiTheme="minorEastAsia" w:eastAsiaTheme="minorEastAsia" w:hAnsiTheme="minorEastAsia"/>
        </w:rPr>
        <w:t>进步，</w:t>
      </w:r>
      <w:r w:rsidR="00254716" w:rsidRPr="00336A65">
        <w:rPr>
          <w:rFonts w:asciiTheme="minorEastAsia" w:eastAsiaTheme="minorEastAsia" w:hAnsiTheme="minorEastAsia" w:hint="eastAsia"/>
        </w:rPr>
        <w:t>企业</w:t>
      </w:r>
      <w:r w:rsidR="00254716" w:rsidRPr="00336A65">
        <w:rPr>
          <w:rFonts w:asciiTheme="minorEastAsia" w:eastAsiaTheme="minorEastAsia" w:hAnsiTheme="minorEastAsia"/>
        </w:rPr>
        <w:t>标准</w:t>
      </w:r>
      <w:r w:rsidR="00254716" w:rsidRPr="00336A65">
        <w:rPr>
          <w:rFonts w:asciiTheme="minorEastAsia" w:eastAsiaTheme="minorEastAsia" w:hAnsiTheme="minorEastAsia" w:hint="eastAsia"/>
        </w:rPr>
        <w:t>的</w:t>
      </w:r>
      <w:r w:rsidR="00254716" w:rsidRPr="00336A65">
        <w:rPr>
          <w:rFonts w:asciiTheme="minorEastAsia" w:eastAsiaTheme="minorEastAsia" w:hAnsiTheme="minorEastAsia"/>
        </w:rPr>
        <w:t>局限性就会越来越突出，</w:t>
      </w:r>
      <w:r w:rsidR="00254716" w:rsidRPr="00336A65">
        <w:rPr>
          <w:rFonts w:asciiTheme="minorEastAsia" w:eastAsiaTheme="minorEastAsia" w:hAnsiTheme="minorEastAsia" w:hint="eastAsia"/>
        </w:rPr>
        <w:t>在评价产品质量方面缺乏统一性和权威性，不利于氢化丁腈橡胶产品的健康发展，</w:t>
      </w:r>
      <w:r w:rsidR="00254716" w:rsidRPr="00336A65">
        <w:rPr>
          <w:rFonts w:asciiTheme="minorEastAsia" w:eastAsiaTheme="minorEastAsia" w:hAnsiTheme="minorEastAsia"/>
        </w:rPr>
        <w:t>影响</w:t>
      </w:r>
      <w:r w:rsidR="00254716" w:rsidRPr="00336A65">
        <w:rPr>
          <w:rFonts w:asciiTheme="minorEastAsia" w:eastAsiaTheme="minorEastAsia" w:hAnsiTheme="minorEastAsia" w:hint="eastAsia"/>
        </w:rPr>
        <w:t>实际应用。同时，</w:t>
      </w:r>
      <w:r w:rsidR="00254716" w:rsidRPr="00336A65">
        <w:rPr>
          <w:rFonts w:asciiTheme="minorEastAsia" w:eastAsiaTheme="minorEastAsia" w:hAnsiTheme="minorEastAsia"/>
        </w:rPr>
        <w:t>也将会制约</w:t>
      </w:r>
      <w:r w:rsidR="00254716" w:rsidRPr="00336A65">
        <w:rPr>
          <w:rFonts w:asciiTheme="minorEastAsia" w:eastAsiaTheme="minorEastAsia" w:hAnsiTheme="minorEastAsia" w:hint="eastAsia"/>
        </w:rPr>
        <w:t>国产氢化丁腈橡胶生胶</w:t>
      </w:r>
      <w:r w:rsidR="00254716" w:rsidRPr="00336A65">
        <w:rPr>
          <w:rFonts w:asciiTheme="minorEastAsia" w:eastAsiaTheme="minorEastAsia" w:hAnsiTheme="minorEastAsia"/>
        </w:rPr>
        <w:t>产品进入国</w:t>
      </w:r>
      <w:r w:rsidR="00254716" w:rsidRPr="00336A65">
        <w:rPr>
          <w:rFonts w:asciiTheme="minorEastAsia" w:eastAsiaTheme="minorEastAsia" w:hAnsiTheme="minorEastAsia" w:hint="eastAsia"/>
        </w:rPr>
        <w:t>外</w:t>
      </w:r>
      <w:r w:rsidR="00254716" w:rsidRPr="00336A65">
        <w:rPr>
          <w:rFonts w:asciiTheme="minorEastAsia" w:eastAsiaTheme="minorEastAsia" w:hAnsiTheme="minorEastAsia"/>
        </w:rPr>
        <w:t>市场，参与国际竞争。</w:t>
      </w:r>
      <w:r w:rsidR="00254716" w:rsidRPr="00336A65">
        <w:rPr>
          <w:rFonts w:asciiTheme="minorEastAsia" w:eastAsiaTheme="minorEastAsia" w:hAnsiTheme="minorEastAsia" w:hint="eastAsia"/>
        </w:rPr>
        <w:t>因此，针对氢化丁腈橡胶产品，</w:t>
      </w:r>
      <w:r w:rsidR="00254716" w:rsidRPr="00336A65">
        <w:rPr>
          <w:rFonts w:asciiTheme="minorEastAsia" w:eastAsiaTheme="minorEastAsia" w:hAnsiTheme="minorEastAsia"/>
        </w:rPr>
        <w:t>开展</w:t>
      </w:r>
      <w:r w:rsidR="00254716" w:rsidRPr="00336A65">
        <w:rPr>
          <w:rFonts w:asciiTheme="minorEastAsia" w:eastAsiaTheme="minorEastAsia" w:hAnsiTheme="minorEastAsia" w:hint="eastAsia"/>
        </w:rPr>
        <w:t>推荐性</w:t>
      </w:r>
      <w:r w:rsidR="00254716" w:rsidRPr="00336A65">
        <w:rPr>
          <w:rFonts w:asciiTheme="minorEastAsia" w:eastAsiaTheme="minorEastAsia" w:hAnsiTheme="minorEastAsia"/>
        </w:rPr>
        <w:t>国家标准研究和制订工作具有</w:t>
      </w:r>
      <w:r w:rsidR="00254716" w:rsidRPr="00336A65">
        <w:rPr>
          <w:rFonts w:asciiTheme="minorEastAsia" w:eastAsiaTheme="minorEastAsia" w:hAnsiTheme="minorEastAsia" w:hint="eastAsia"/>
        </w:rPr>
        <w:t>重大</w:t>
      </w:r>
      <w:r w:rsidR="00254716" w:rsidRPr="00336A65">
        <w:rPr>
          <w:rFonts w:asciiTheme="minorEastAsia" w:eastAsiaTheme="minorEastAsia" w:hAnsiTheme="minorEastAsia"/>
        </w:rPr>
        <w:t>的</w:t>
      </w:r>
      <w:r w:rsidR="00254716" w:rsidRPr="00336A65">
        <w:rPr>
          <w:rFonts w:asciiTheme="minorEastAsia" w:eastAsiaTheme="minorEastAsia" w:hAnsiTheme="minorEastAsia" w:hint="eastAsia"/>
        </w:rPr>
        <w:t>现实意义</w:t>
      </w:r>
      <w:r w:rsidR="00254716" w:rsidRPr="00336A65">
        <w:rPr>
          <w:rFonts w:asciiTheme="minorEastAsia" w:eastAsiaTheme="minorEastAsia" w:hAnsiTheme="minorEastAsia"/>
        </w:rPr>
        <w:t>。国外两家（</w:t>
      </w:r>
      <w:r w:rsidR="00254716" w:rsidRPr="00336A65">
        <w:rPr>
          <w:rFonts w:asciiTheme="minorEastAsia" w:eastAsiaTheme="minorEastAsia" w:hAnsiTheme="minorEastAsia" w:hint="eastAsia"/>
        </w:rPr>
        <w:t>阿朗</w:t>
      </w:r>
      <w:r w:rsidR="00254716" w:rsidRPr="00336A65">
        <w:rPr>
          <w:rFonts w:asciiTheme="minorEastAsia" w:eastAsiaTheme="minorEastAsia" w:hAnsiTheme="minorEastAsia"/>
        </w:rPr>
        <w:t>新科和瑞翁）</w:t>
      </w:r>
      <w:r w:rsidR="00254716" w:rsidRPr="00336A65">
        <w:rPr>
          <w:rFonts w:asciiTheme="minorEastAsia" w:eastAsiaTheme="minorEastAsia" w:hAnsiTheme="minorEastAsia" w:hint="eastAsia"/>
        </w:rPr>
        <w:t>公司</w:t>
      </w:r>
      <w:r w:rsidR="00254716" w:rsidRPr="00336A65">
        <w:rPr>
          <w:rFonts w:asciiTheme="minorEastAsia" w:eastAsiaTheme="minorEastAsia" w:hAnsiTheme="minorEastAsia"/>
        </w:rPr>
        <w:t>，始终未公开其企业标准，</w:t>
      </w:r>
      <w:r w:rsidR="00254716" w:rsidRPr="00336A65">
        <w:rPr>
          <w:rFonts w:asciiTheme="minorEastAsia" w:eastAsiaTheme="minorEastAsia" w:hAnsiTheme="minorEastAsia" w:hint="eastAsia"/>
        </w:rPr>
        <w:t>国内赞南</w:t>
      </w:r>
      <w:proofErr w:type="spellStart"/>
      <w:r w:rsidR="00254716" w:rsidRPr="00336A65">
        <w:rPr>
          <w:rFonts w:asciiTheme="minorEastAsia" w:eastAsiaTheme="minorEastAsia" w:hAnsiTheme="minorEastAsia" w:hint="eastAsia"/>
          <w:bCs/>
        </w:rPr>
        <w:t>Zhanber</w:t>
      </w:r>
      <w:proofErr w:type="spellEnd"/>
      <w:r w:rsidR="00254716" w:rsidRPr="00336A65">
        <w:rPr>
          <w:rFonts w:asciiTheme="minorEastAsia" w:eastAsiaTheme="minorEastAsia" w:hAnsiTheme="minorEastAsia" w:hint="eastAsia"/>
          <w:bCs/>
          <w:vertAlign w:val="superscript"/>
        </w:rPr>
        <w:t>®</w:t>
      </w:r>
      <w:r w:rsidR="00254716" w:rsidRPr="00336A65">
        <w:rPr>
          <w:rFonts w:asciiTheme="minorEastAsia" w:eastAsiaTheme="minorEastAsia" w:hAnsiTheme="minorEastAsia" w:hint="eastAsia"/>
          <w:bCs/>
        </w:rPr>
        <w:t xml:space="preserve"> HNBR已经备案了企业标准，</w:t>
      </w:r>
      <w:r w:rsidR="00254716" w:rsidRPr="00336A65">
        <w:rPr>
          <w:rFonts w:asciiTheme="minorEastAsia" w:eastAsiaTheme="minorEastAsia" w:hAnsiTheme="minorEastAsia"/>
        </w:rPr>
        <w:t>所以，国内外</w:t>
      </w:r>
      <w:r w:rsidR="00254716" w:rsidRPr="00336A65">
        <w:rPr>
          <w:rFonts w:asciiTheme="minorEastAsia" w:eastAsiaTheme="minorEastAsia" w:hAnsiTheme="minorEastAsia" w:hint="eastAsia"/>
        </w:rPr>
        <w:t>合成橡胶</w:t>
      </w:r>
      <w:r w:rsidR="00254716" w:rsidRPr="00336A65">
        <w:rPr>
          <w:rFonts w:asciiTheme="minorEastAsia" w:eastAsiaTheme="minorEastAsia" w:hAnsiTheme="minorEastAsia"/>
        </w:rPr>
        <w:t>标准体系</w:t>
      </w:r>
      <w:r w:rsidR="00254716" w:rsidRPr="00336A65">
        <w:rPr>
          <w:rFonts w:asciiTheme="minorEastAsia" w:eastAsiaTheme="minorEastAsia" w:hAnsiTheme="minorEastAsia" w:hint="eastAsia"/>
        </w:rPr>
        <w:t>中</w:t>
      </w:r>
      <w:r w:rsidR="00254716" w:rsidRPr="00336A65">
        <w:rPr>
          <w:rFonts w:asciiTheme="minorEastAsia" w:eastAsiaTheme="minorEastAsia" w:hAnsiTheme="minorEastAsia"/>
        </w:rPr>
        <w:t>，针对</w:t>
      </w:r>
      <w:r w:rsidR="00254716" w:rsidRPr="00336A65">
        <w:rPr>
          <w:rFonts w:asciiTheme="minorEastAsia" w:eastAsiaTheme="minorEastAsia" w:hAnsiTheme="minorEastAsia" w:hint="eastAsia"/>
        </w:rPr>
        <w:t>氢化丁腈橡胶的</w:t>
      </w:r>
      <w:r w:rsidR="00254716" w:rsidRPr="00336A65">
        <w:rPr>
          <w:rFonts w:asciiTheme="minorEastAsia" w:eastAsiaTheme="minorEastAsia" w:hAnsiTheme="minorEastAsia"/>
        </w:rPr>
        <w:t>产品</w:t>
      </w:r>
      <w:r w:rsidR="00254716" w:rsidRPr="00336A65">
        <w:rPr>
          <w:rFonts w:asciiTheme="minorEastAsia" w:eastAsiaTheme="minorEastAsia" w:hAnsiTheme="minorEastAsia" w:hint="eastAsia"/>
        </w:rPr>
        <w:t>行业标准</w:t>
      </w:r>
      <w:r w:rsidR="00254716" w:rsidRPr="00336A65">
        <w:rPr>
          <w:rFonts w:asciiTheme="minorEastAsia" w:eastAsiaTheme="minorEastAsia" w:hAnsiTheme="minorEastAsia"/>
        </w:rPr>
        <w:t>或国家标准</w:t>
      </w:r>
      <w:r w:rsidR="00254716" w:rsidRPr="00336A65">
        <w:rPr>
          <w:rFonts w:asciiTheme="minorEastAsia" w:eastAsiaTheme="minorEastAsia" w:hAnsiTheme="minorEastAsia" w:hint="eastAsia"/>
        </w:rPr>
        <w:t>仍然处于空白。因而</w:t>
      </w:r>
      <w:r w:rsidR="00254716" w:rsidRPr="00336A65">
        <w:rPr>
          <w:rFonts w:asciiTheme="minorEastAsia" w:eastAsiaTheme="minorEastAsia" w:hAnsiTheme="minorEastAsia"/>
        </w:rPr>
        <w:t>，</w:t>
      </w:r>
      <w:r w:rsidR="00254716" w:rsidRPr="00336A65">
        <w:rPr>
          <w:rFonts w:asciiTheme="minorEastAsia" w:eastAsiaTheme="minorEastAsia" w:hAnsiTheme="minorEastAsia" w:hint="eastAsia"/>
        </w:rPr>
        <w:t>制订氢化丁腈橡胶的产品</w:t>
      </w:r>
      <w:r w:rsidR="00254716" w:rsidRPr="00336A65">
        <w:rPr>
          <w:rFonts w:asciiTheme="minorEastAsia" w:eastAsiaTheme="minorEastAsia" w:hAnsiTheme="minorEastAsia"/>
        </w:rPr>
        <w:t>标准，完善</w:t>
      </w:r>
      <w:r w:rsidR="00254716" w:rsidRPr="00336A65">
        <w:rPr>
          <w:rFonts w:asciiTheme="minorEastAsia" w:eastAsiaTheme="minorEastAsia" w:hAnsiTheme="minorEastAsia" w:hint="eastAsia"/>
        </w:rPr>
        <w:t>我国</w:t>
      </w:r>
      <w:r w:rsidR="00254716" w:rsidRPr="00336A65">
        <w:rPr>
          <w:rFonts w:asciiTheme="minorEastAsia" w:eastAsiaTheme="minorEastAsia" w:hAnsiTheme="minorEastAsia"/>
        </w:rPr>
        <w:t>的特种合成橡胶产品</w:t>
      </w:r>
      <w:r w:rsidR="00254716" w:rsidRPr="00336A65">
        <w:rPr>
          <w:rFonts w:asciiTheme="minorEastAsia" w:eastAsiaTheme="minorEastAsia" w:hAnsiTheme="minorEastAsia" w:hint="eastAsia"/>
        </w:rPr>
        <w:t>标准</w:t>
      </w:r>
      <w:r w:rsidR="00254716" w:rsidRPr="00336A65">
        <w:rPr>
          <w:rFonts w:asciiTheme="minorEastAsia" w:eastAsiaTheme="minorEastAsia" w:hAnsiTheme="minorEastAsia"/>
        </w:rPr>
        <w:t>体系</w:t>
      </w:r>
      <w:r w:rsidR="00254716" w:rsidRPr="00336A65">
        <w:rPr>
          <w:rFonts w:asciiTheme="minorEastAsia" w:eastAsiaTheme="minorEastAsia" w:hAnsiTheme="minorEastAsia" w:hint="eastAsia"/>
        </w:rPr>
        <w:t>就显得</w:t>
      </w:r>
      <w:r w:rsidR="00254716" w:rsidRPr="00336A65">
        <w:rPr>
          <w:rFonts w:asciiTheme="minorEastAsia" w:eastAsiaTheme="minorEastAsia" w:hAnsiTheme="minorEastAsia"/>
        </w:rPr>
        <w:t>十分重要</w:t>
      </w:r>
      <w:r w:rsidR="00254716" w:rsidRPr="00336A65">
        <w:rPr>
          <w:rFonts w:asciiTheme="minorEastAsia" w:eastAsiaTheme="minorEastAsia" w:hAnsiTheme="minorEastAsia" w:hint="eastAsia"/>
        </w:rPr>
        <w:t>和</w:t>
      </w:r>
      <w:r w:rsidR="00254716" w:rsidRPr="00336A65">
        <w:rPr>
          <w:rFonts w:asciiTheme="minorEastAsia" w:eastAsiaTheme="minorEastAsia" w:hAnsiTheme="minorEastAsia"/>
        </w:rPr>
        <w:t>迫切。</w:t>
      </w:r>
    </w:p>
    <w:p w:rsidR="00905FEB" w:rsidRPr="00336A65" w:rsidRDefault="00254716" w:rsidP="003B66D1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336A65">
        <w:rPr>
          <w:rFonts w:asciiTheme="minorEastAsia" w:eastAsiaTheme="minorEastAsia" w:hAnsiTheme="minorEastAsia" w:hint="eastAsia"/>
        </w:rPr>
        <w:t>从更深的意义来看，2</w:t>
      </w:r>
      <w:r w:rsidRPr="00336A65">
        <w:rPr>
          <w:rFonts w:asciiTheme="minorEastAsia" w:eastAsiaTheme="minorEastAsia" w:hAnsiTheme="minorEastAsia"/>
        </w:rPr>
        <w:t>009年开始，我国合成橡胶</w:t>
      </w:r>
      <w:r w:rsidRPr="00336A65">
        <w:rPr>
          <w:rFonts w:asciiTheme="minorEastAsia" w:eastAsiaTheme="minorEastAsia" w:hAnsiTheme="minorEastAsia" w:hint="eastAsia"/>
        </w:rPr>
        <w:t>（生胶</w:t>
      </w:r>
      <w:r w:rsidRPr="00336A65">
        <w:rPr>
          <w:rFonts w:asciiTheme="minorEastAsia" w:eastAsiaTheme="minorEastAsia" w:hAnsiTheme="minorEastAsia"/>
        </w:rPr>
        <w:t>）的产量</w:t>
      </w:r>
      <w:r w:rsidRPr="00336A65">
        <w:rPr>
          <w:rFonts w:asciiTheme="minorEastAsia" w:eastAsiaTheme="minorEastAsia" w:hAnsiTheme="minorEastAsia" w:hint="eastAsia"/>
        </w:rPr>
        <w:t>（2</w:t>
      </w:r>
      <w:r w:rsidRPr="00336A65">
        <w:rPr>
          <w:rFonts w:asciiTheme="minorEastAsia" w:eastAsiaTheme="minorEastAsia" w:hAnsiTheme="minorEastAsia"/>
        </w:rPr>
        <w:t>50万吨/年）</w:t>
      </w:r>
      <w:r w:rsidRPr="00336A65">
        <w:rPr>
          <w:rFonts w:asciiTheme="minorEastAsia" w:eastAsiaTheme="minorEastAsia" w:hAnsiTheme="minorEastAsia" w:hint="eastAsia"/>
        </w:rPr>
        <w:t>就超过</w:t>
      </w:r>
      <w:r w:rsidRPr="00336A65">
        <w:rPr>
          <w:rFonts w:asciiTheme="minorEastAsia" w:eastAsiaTheme="minorEastAsia" w:hAnsiTheme="minorEastAsia"/>
        </w:rPr>
        <w:t>美国（196万吨/年）跃居世界第一</w:t>
      </w:r>
      <w:r w:rsidRPr="00336A65">
        <w:rPr>
          <w:rFonts w:asciiTheme="minorEastAsia" w:eastAsiaTheme="minorEastAsia" w:hAnsiTheme="minorEastAsia" w:hint="eastAsia"/>
        </w:rPr>
        <w:t>，</w:t>
      </w:r>
      <w:r w:rsidRPr="00336A65">
        <w:rPr>
          <w:rFonts w:asciiTheme="minorEastAsia" w:eastAsiaTheme="minorEastAsia" w:hAnsiTheme="minorEastAsia"/>
        </w:rPr>
        <w:t>2010年</w:t>
      </w:r>
      <w:r w:rsidRPr="00336A65">
        <w:rPr>
          <w:rFonts w:asciiTheme="minorEastAsia" w:eastAsiaTheme="minorEastAsia" w:hAnsiTheme="minorEastAsia" w:hint="eastAsia"/>
        </w:rPr>
        <w:t>产量</w:t>
      </w:r>
      <w:r w:rsidRPr="00336A65">
        <w:rPr>
          <w:rFonts w:asciiTheme="minorEastAsia" w:eastAsiaTheme="minorEastAsia" w:hAnsiTheme="minorEastAsia"/>
        </w:rPr>
        <w:t>更是</w:t>
      </w:r>
      <w:r w:rsidRPr="00336A65">
        <w:rPr>
          <w:rFonts w:asciiTheme="minorEastAsia" w:eastAsiaTheme="minorEastAsia" w:hAnsiTheme="minorEastAsia" w:hint="eastAsia"/>
        </w:rPr>
        <w:t>达到</w:t>
      </w:r>
      <w:r w:rsidRPr="00336A65">
        <w:rPr>
          <w:rFonts w:asciiTheme="minorEastAsia" w:eastAsiaTheme="minorEastAsia" w:hAnsiTheme="minorEastAsia"/>
        </w:rPr>
        <w:t>310万吨/年。</w:t>
      </w:r>
      <w:r w:rsidRPr="00336A65">
        <w:rPr>
          <w:rFonts w:asciiTheme="minorEastAsia" w:eastAsiaTheme="minorEastAsia" w:hAnsiTheme="minorEastAsia" w:hint="eastAsia"/>
        </w:rPr>
        <w:t>随着合成橡胶</w:t>
      </w:r>
      <w:r w:rsidRPr="00336A65">
        <w:rPr>
          <w:rFonts w:asciiTheme="minorEastAsia" w:eastAsiaTheme="minorEastAsia" w:hAnsiTheme="minorEastAsia"/>
        </w:rPr>
        <w:t>工业的发展，我国也建立了自己的</w:t>
      </w:r>
      <w:r w:rsidRPr="00336A65">
        <w:rPr>
          <w:rFonts w:asciiTheme="minorEastAsia" w:eastAsiaTheme="minorEastAsia" w:hAnsiTheme="minorEastAsia" w:hint="eastAsia"/>
        </w:rPr>
        <w:t>合成橡胶(生胶)标准化体系</w:t>
      </w:r>
      <w:r w:rsidRPr="00336A65">
        <w:rPr>
          <w:rFonts w:asciiTheme="minorEastAsia" w:eastAsiaTheme="minorEastAsia" w:hAnsiTheme="minorEastAsia"/>
        </w:rPr>
        <w:t>，</w:t>
      </w:r>
      <w:r w:rsidRPr="00336A65">
        <w:rPr>
          <w:rFonts w:asciiTheme="minorEastAsia" w:eastAsiaTheme="minorEastAsia" w:hAnsiTheme="minorEastAsia" w:hint="eastAsia"/>
        </w:rPr>
        <w:t>截至2009年底，合成橡胶标准共有58项，几乎全部为推荐性标准，其中：国家标准20项、行业标准38项。总体来看</w:t>
      </w:r>
      <w:r w:rsidRPr="00336A65">
        <w:rPr>
          <w:rFonts w:asciiTheme="minorEastAsia" w:eastAsiaTheme="minorEastAsia" w:hAnsiTheme="minorEastAsia"/>
        </w:rPr>
        <w:t>，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我国合成橡胶的基础标准和检测方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法标准体系与国外还有较大的差距。</w:t>
      </w:r>
    </w:p>
    <w:p w:rsidR="00905FEB" w:rsidRDefault="00905FEB" w:rsidP="003B66D1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氢化丁腈胶作为先进基础材料</w:t>
      </w:r>
      <w:r w:rsidR="00432C8F" w:rsidRPr="00336A65">
        <w:rPr>
          <w:rFonts w:asciiTheme="minorEastAsia" w:eastAsiaTheme="minorEastAsia" w:hAnsiTheme="minorEastAsia" w:cs="宋体" w:hint="eastAsia"/>
          <w:kern w:val="0"/>
          <w:szCs w:val="21"/>
        </w:rPr>
        <w:t>中先进化工材料的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特种橡胶，被国家</w:t>
      </w:r>
      <w:r w:rsidR="00646D7A" w:rsidRPr="00336A65">
        <w:rPr>
          <w:rFonts w:asciiTheme="minorEastAsia" w:eastAsiaTheme="minorEastAsia" w:hAnsiTheme="minorEastAsia" w:cs="宋体" w:hint="eastAsia"/>
          <w:kern w:val="0"/>
          <w:szCs w:val="21"/>
        </w:rPr>
        <w:t>工信部</w:t>
      </w:r>
      <w:r w:rsidR="00CA372D" w:rsidRPr="00336A65">
        <w:rPr>
          <w:rFonts w:asciiTheme="minorEastAsia" w:eastAsiaTheme="minorEastAsia" w:hAnsiTheme="minorEastAsia" w:cs="宋体" w:hint="eastAsia"/>
          <w:kern w:val="0"/>
          <w:szCs w:val="21"/>
        </w:rPr>
        <w:t>公示为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《重点新材料首批次应用示范指导目录</w:t>
      </w:r>
      <w:r w:rsidR="00432C8F" w:rsidRPr="00336A65">
        <w:rPr>
          <w:rFonts w:asciiTheme="minorEastAsia" w:eastAsiaTheme="minorEastAsia" w:hAnsiTheme="minorEastAsia" w:cs="宋体" w:hint="eastAsia"/>
          <w:kern w:val="0"/>
          <w:szCs w:val="21"/>
        </w:rPr>
        <w:t>（2017年版）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》</w:t>
      </w:r>
      <w:r w:rsidR="00432C8F" w:rsidRPr="00336A65">
        <w:rPr>
          <w:rFonts w:asciiTheme="minorEastAsia" w:eastAsiaTheme="minorEastAsia" w:hAnsiTheme="minorEastAsia" w:cs="宋体" w:hint="eastAsia"/>
          <w:kern w:val="0"/>
          <w:szCs w:val="21"/>
        </w:rPr>
        <w:t>中</w:t>
      </w:r>
      <w:r w:rsidR="00751CF4">
        <w:rPr>
          <w:rFonts w:asciiTheme="minorEastAsia" w:eastAsiaTheme="minorEastAsia" w:hAnsiTheme="minorEastAsia" w:cs="宋体" w:hint="eastAsia"/>
          <w:kern w:val="0"/>
          <w:szCs w:val="21"/>
        </w:rPr>
        <w:t>（见表1）</w:t>
      </w:r>
      <w:r w:rsidRPr="00336A65">
        <w:rPr>
          <w:rFonts w:asciiTheme="minorEastAsia" w:eastAsiaTheme="minorEastAsia" w:hAnsiTheme="minorEastAsia" w:cs="宋体" w:hint="eastAsia"/>
          <w:kern w:val="0"/>
          <w:szCs w:val="21"/>
        </w:rPr>
        <w:t>，因此标准规范化成为当前迫在眉睫的任务</w:t>
      </w:r>
      <w:r w:rsidR="00432C8F" w:rsidRPr="00336A65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447725" w:rsidRDefault="00040801">
      <w:pPr>
        <w:spacing w:line="360" w:lineRule="auto"/>
        <w:ind w:firstLineChars="200" w:firstLine="420"/>
        <w:jc w:val="center"/>
        <w:rPr>
          <w:rFonts w:ascii="黑体" w:eastAsia="黑体" w:hAnsi="黑体" w:cs="宋体"/>
          <w:kern w:val="0"/>
          <w:szCs w:val="21"/>
        </w:rPr>
      </w:pPr>
      <w:r w:rsidRPr="00040801">
        <w:rPr>
          <w:rFonts w:ascii="黑体" w:eastAsia="黑体" w:hAnsi="黑体" w:cs="宋体" w:hint="eastAsia"/>
          <w:kern w:val="0"/>
          <w:szCs w:val="21"/>
        </w:rPr>
        <w:t>表</w:t>
      </w:r>
      <w:r w:rsidRPr="00040801">
        <w:rPr>
          <w:rFonts w:ascii="黑体" w:eastAsia="黑体" w:hAnsi="黑体" w:cs="宋体"/>
          <w:kern w:val="0"/>
          <w:szCs w:val="21"/>
        </w:rPr>
        <w:t>1</w:t>
      </w:r>
      <w:r w:rsidRPr="00040801">
        <w:rPr>
          <w:rFonts w:ascii="黑体" w:eastAsia="黑体" w:hAnsi="黑体" w:cs="宋体" w:hint="eastAsia"/>
          <w:kern w:val="0"/>
          <w:szCs w:val="21"/>
        </w:rPr>
        <w:t>重点新材料首批次应用示范指导目录（</w:t>
      </w:r>
      <w:r w:rsidRPr="00040801">
        <w:rPr>
          <w:rFonts w:ascii="黑体" w:eastAsia="黑体" w:hAnsi="黑体" w:cs="宋体"/>
          <w:kern w:val="0"/>
          <w:szCs w:val="21"/>
        </w:rPr>
        <w:t xml:space="preserve">2017 </w:t>
      </w:r>
      <w:r w:rsidRPr="00040801">
        <w:rPr>
          <w:rFonts w:ascii="黑体" w:eastAsia="黑体" w:hAnsi="黑体" w:cs="宋体" w:hint="eastAsia"/>
          <w:kern w:val="0"/>
          <w:szCs w:val="21"/>
        </w:rPr>
        <w:t>年版）（摘录）</w:t>
      </w:r>
    </w:p>
    <w:tbl>
      <w:tblPr>
        <w:tblStyle w:val="af4"/>
        <w:tblW w:w="0" w:type="auto"/>
        <w:tblLook w:val="04A0"/>
      </w:tblPr>
      <w:tblGrid>
        <w:gridCol w:w="988"/>
        <w:gridCol w:w="1275"/>
        <w:gridCol w:w="4395"/>
        <w:gridCol w:w="2403"/>
      </w:tblGrid>
      <w:tr w:rsidR="00751CF4" w:rsidRPr="00735F18" w:rsidTr="00735F18">
        <w:tc>
          <w:tcPr>
            <w:tcW w:w="988" w:type="dxa"/>
          </w:tcPr>
          <w:p w:rsidR="00447725" w:rsidRDefault="00040801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40801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275" w:type="dxa"/>
          </w:tcPr>
          <w:p w:rsidR="00447725" w:rsidRDefault="00040801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040801">
              <w:rPr>
                <w:rFonts w:ascii="黑体" w:eastAsia="黑体" w:hAnsi="黑体" w:cs="宋体" w:hint="eastAsia"/>
                <w:kern w:val="0"/>
                <w:szCs w:val="21"/>
              </w:rPr>
              <w:t>材料名称</w:t>
            </w:r>
          </w:p>
        </w:tc>
        <w:tc>
          <w:tcPr>
            <w:tcW w:w="4395" w:type="dxa"/>
          </w:tcPr>
          <w:p w:rsidR="00447725" w:rsidRDefault="00040801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040801">
              <w:rPr>
                <w:rFonts w:ascii="黑体" w:eastAsia="黑体" w:hAnsi="黑体" w:cs="宋体" w:hint="eastAsia"/>
                <w:kern w:val="0"/>
                <w:szCs w:val="21"/>
              </w:rPr>
              <w:t>性能要求</w:t>
            </w:r>
          </w:p>
        </w:tc>
        <w:tc>
          <w:tcPr>
            <w:tcW w:w="2403" w:type="dxa"/>
          </w:tcPr>
          <w:p w:rsidR="00447725" w:rsidRDefault="00040801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040801">
              <w:rPr>
                <w:rFonts w:ascii="黑体" w:eastAsia="黑体" w:hAnsi="黑体" w:cs="宋体" w:hint="eastAsia"/>
                <w:kern w:val="0"/>
                <w:szCs w:val="21"/>
              </w:rPr>
              <w:t>应用领域</w:t>
            </w:r>
          </w:p>
        </w:tc>
      </w:tr>
      <w:tr w:rsidR="00751CF4" w:rsidTr="00735F18">
        <w:trPr>
          <w:trHeight w:val="204"/>
        </w:trPr>
        <w:tc>
          <w:tcPr>
            <w:tcW w:w="9061" w:type="dxa"/>
            <w:gridSpan w:val="4"/>
            <w:vAlign w:val="center"/>
          </w:tcPr>
          <w:p w:rsidR="00447725" w:rsidRDefault="00751CF4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先进基础材料</w:t>
            </w:r>
          </w:p>
        </w:tc>
      </w:tr>
      <w:tr w:rsidR="00751CF4" w:rsidTr="00735F18">
        <w:tc>
          <w:tcPr>
            <w:tcW w:w="988" w:type="dxa"/>
            <w:vAlign w:val="center"/>
          </w:tcPr>
          <w:p w:rsidR="00447725" w:rsidRDefault="00751CF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  <w:tc>
          <w:tcPr>
            <w:tcW w:w="1275" w:type="dxa"/>
          </w:tcPr>
          <w:p w:rsidR="00447725" w:rsidRDefault="00751CF4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化工材料</w:t>
            </w:r>
          </w:p>
        </w:tc>
        <w:tc>
          <w:tcPr>
            <w:tcW w:w="4395" w:type="dxa"/>
          </w:tcPr>
          <w:p w:rsidR="00447725" w:rsidRDefault="00447725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3" w:type="dxa"/>
          </w:tcPr>
          <w:p w:rsidR="00447725" w:rsidRDefault="00447725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51CF4" w:rsidTr="00735F18">
        <w:tc>
          <w:tcPr>
            <w:tcW w:w="988" w:type="dxa"/>
          </w:tcPr>
          <w:p w:rsidR="00447725" w:rsidRDefault="00735F1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（一）</w:t>
            </w:r>
          </w:p>
        </w:tc>
        <w:tc>
          <w:tcPr>
            <w:tcW w:w="1275" w:type="dxa"/>
          </w:tcPr>
          <w:p w:rsidR="00447725" w:rsidRDefault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特种橡胶</w:t>
            </w:r>
          </w:p>
        </w:tc>
        <w:tc>
          <w:tcPr>
            <w:tcW w:w="4395" w:type="dxa"/>
          </w:tcPr>
          <w:p w:rsidR="00447725" w:rsidRDefault="00447725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3" w:type="dxa"/>
          </w:tcPr>
          <w:p w:rsidR="00447725" w:rsidRDefault="00447725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35F18" w:rsidTr="00735F18">
        <w:tc>
          <w:tcPr>
            <w:tcW w:w="988" w:type="dxa"/>
          </w:tcPr>
          <w:p w:rsidR="00447725" w:rsidRDefault="00735F1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</w:tcPr>
          <w:p w:rsid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4395" w:type="dxa"/>
          </w:tcPr>
          <w:p w:rsid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3" w:type="dxa"/>
          </w:tcPr>
          <w:p w:rsid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35F18" w:rsidRPr="00735F18" w:rsidTr="00735F18">
        <w:tc>
          <w:tcPr>
            <w:tcW w:w="988" w:type="dxa"/>
          </w:tcPr>
          <w:p w:rsidR="00447725" w:rsidRDefault="00735F1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</w:tcPr>
          <w:p w:rsid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5F1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氢化丁腈橡</w:t>
            </w:r>
            <w:r w:rsid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胶</w:t>
            </w:r>
          </w:p>
        </w:tc>
        <w:tc>
          <w:tcPr>
            <w:tcW w:w="4395" w:type="dxa"/>
          </w:tcPr>
          <w:p w:rsid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ACN%</w:t>
            </w:r>
            <w:r w:rsidRP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17</w:t>
            </w:r>
            <w:r w:rsidR="00035E73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50%</w:t>
            </w:r>
            <w:r w:rsidRP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，饱和度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80</w:t>
            </w:r>
            <w:r w:rsidR="00035E73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99%</w:t>
            </w:r>
            <w:r w:rsidRP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，门尼粘度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20</w:t>
            </w:r>
            <w:r w:rsidR="00035E73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 w:rsidRPr="00681FA2">
              <w:rPr>
                <w:rFonts w:asciiTheme="minorEastAsia" w:eastAsiaTheme="minorEastAsia" w:hAnsiTheme="minorEastAsia" w:cs="宋体"/>
                <w:kern w:val="0"/>
                <w:szCs w:val="21"/>
              </w:rPr>
              <w:t>130</w:t>
            </w:r>
            <w:r w:rsidRP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2403" w:type="dxa"/>
          </w:tcPr>
          <w:p w:rsidR="00447725" w:rsidRDefault="00735F1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81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汽车、高铁、轮船、油田、航空航天</w:t>
            </w:r>
          </w:p>
        </w:tc>
      </w:tr>
      <w:tr w:rsidR="00735F18" w:rsidRPr="00735F18" w:rsidTr="00735F18">
        <w:tc>
          <w:tcPr>
            <w:tcW w:w="988" w:type="dxa"/>
          </w:tcPr>
          <w:p w:rsidR="00447725" w:rsidRDefault="00735F1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1275" w:type="dxa"/>
          </w:tcPr>
          <w:p w:rsidR="00735F18" w:rsidRPr="00735F18" w:rsidRDefault="00735F18" w:rsidP="00735F18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95" w:type="dxa"/>
          </w:tcPr>
          <w:p w:rsidR="00735F18" w:rsidRDefault="00735F18" w:rsidP="00735F18">
            <w:pPr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</w:p>
        </w:tc>
        <w:tc>
          <w:tcPr>
            <w:tcW w:w="2403" w:type="dxa"/>
          </w:tcPr>
          <w:p w:rsidR="00735F18" w:rsidRDefault="00735F18" w:rsidP="00735F1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 w:rsidR="00DD42D2" w:rsidRDefault="00DD42D2" w:rsidP="00254716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任务来源</w:t>
      </w:r>
    </w:p>
    <w:p w:rsidR="00092181" w:rsidRPr="00226BE2" w:rsidRDefault="00092181" w:rsidP="003B66D1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根据国家标准委</w:t>
      </w:r>
      <w:r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2018</w:t>
      </w:r>
      <w:r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年第三批国家标准制修订计划的通知（国标委发〔</w:t>
      </w:r>
      <w:r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2018</w:t>
      </w:r>
      <w:r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〕</w:t>
      </w:r>
      <w:r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60</w:t>
      </w:r>
      <w:r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号文</w:t>
      </w:r>
      <w:r w:rsidR="00D33675"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关于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下达《氢化丁腈橡胶通用规范和评价方法》的制订任务，计划编号：</w:t>
      </w:r>
      <w:r w:rsidR="00C20A62"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20181884-T-606 。</w:t>
      </w:r>
      <w:r w:rsidR="00C20A6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由全国橡胶与橡胶制品标准化技术委员会归口，</w:t>
      </w:r>
      <w:r w:rsidR="00C20A6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项目周期24个月，应</w:t>
      </w:r>
      <w:r w:rsidR="00C20A6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于</w:t>
      </w:r>
      <w:r w:rsidR="00C20A6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20</w:t>
      </w:r>
      <w:r w:rsidR="00903F9E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20</w:t>
      </w:r>
      <w:r w:rsidR="00C20A6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年</w:t>
      </w:r>
      <w:r w:rsidR="00C20A6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10</w:t>
      </w:r>
      <w:r w:rsidR="00C20A6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月完成。主要起草单位：赞南科技（上海）有限公司、上海橡胶制品研究所有限公司。</w:t>
      </w: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标准起草小组成员及协作单位</w:t>
      </w:r>
    </w:p>
    <w:p w:rsidR="00CB6EE3" w:rsidRDefault="00DD42D2" w:rsidP="00DD42D2">
      <w:pPr>
        <w:spacing w:line="440" w:lineRule="exact"/>
        <w:ind w:firstLine="405"/>
        <w:rPr>
          <w:rFonts w:asciiTheme="minorEastAsia" w:eastAsiaTheme="minorEastAsia" w:hAnsiTheme="minorEastAsia" w:cs="Arial"/>
          <w:color w:val="002060"/>
          <w:szCs w:val="21"/>
        </w:rPr>
      </w:pPr>
      <w:r w:rsidRPr="0059268F">
        <w:rPr>
          <w:rFonts w:asciiTheme="minorEastAsia" w:eastAsiaTheme="minorEastAsia" w:hAnsiTheme="minorEastAsia" w:cs="Arial" w:hint="eastAsia"/>
          <w:szCs w:val="21"/>
        </w:rPr>
        <w:t>赞南科技（上海）有限公司</w:t>
      </w:r>
      <w:r w:rsidR="00C20A62" w:rsidRPr="0059268F">
        <w:rPr>
          <w:rFonts w:asciiTheme="minorEastAsia" w:eastAsiaTheme="minorEastAsia" w:hAnsiTheme="minorEastAsia" w:cs="Arial" w:hint="eastAsia"/>
          <w:szCs w:val="21"/>
        </w:rPr>
        <w:t>、</w:t>
      </w:r>
      <w:r w:rsidR="00CB6EE3">
        <w:rPr>
          <w:rFonts w:asciiTheme="minorEastAsia" w:eastAsiaTheme="minorEastAsia" w:hAnsiTheme="minorEastAsia"/>
        </w:rPr>
        <w:t>上海橡胶制品研究所有限公司</w:t>
      </w:r>
      <w:r w:rsidR="00C20A62">
        <w:rPr>
          <w:rFonts w:asciiTheme="minorEastAsia" w:eastAsiaTheme="minorEastAsia" w:hAnsiTheme="minorEastAsia" w:cs="Arial" w:hint="eastAsia"/>
          <w:color w:val="FF0000"/>
          <w:szCs w:val="21"/>
        </w:rPr>
        <w:t>，……。</w:t>
      </w:r>
    </w:p>
    <w:p w:rsidR="002A73AF" w:rsidRPr="00D33675" w:rsidRDefault="002A73AF" w:rsidP="004421A4">
      <w:pPr>
        <w:spacing w:line="440" w:lineRule="exact"/>
        <w:ind w:firstLine="405"/>
        <w:rPr>
          <w:rFonts w:asciiTheme="minorEastAsia" w:eastAsiaTheme="minorEastAsia" w:hAnsiTheme="minorEastAsia" w:cs="Arial"/>
          <w:color w:val="002060"/>
          <w:szCs w:val="21"/>
        </w:rPr>
      </w:pP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主要工作过程</w:t>
      </w:r>
    </w:p>
    <w:p w:rsidR="00447725" w:rsidRPr="00681FA2" w:rsidRDefault="00040801" w:rsidP="00903F9E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cs="Arial"/>
          <w:szCs w:val="21"/>
        </w:rPr>
      </w:pPr>
      <w:r w:rsidRPr="00681FA2">
        <w:rPr>
          <w:rFonts w:ascii="黑体" w:eastAsia="黑体" w:hAnsi="黑体" w:cs="Arial" w:hint="eastAsia"/>
          <w:szCs w:val="21"/>
        </w:rPr>
        <w:t>预阶段（</w:t>
      </w:r>
      <w:r w:rsidRPr="00681FA2">
        <w:rPr>
          <w:rFonts w:ascii="黑体" w:eastAsia="黑体" w:hAnsi="黑体" w:cs="Arial"/>
          <w:szCs w:val="21"/>
        </w:rPr>
        <w:t>2017</w:t>
      </w:r>
      <w:r w:rsidRPr="00681FA2">
        <w:rPr>
          <w:rFonts w:ascii="黑体" w:eastAsia="黑体" w:hAnsi="黑体" w:cs="Arial" w:hint="eastAsia"/>
          <w:szCs w:val="21"/>
        </w:rPr>
        <w:t>—</w:t>
      </w:r>
      <w:r w:rsidRPr="00681FA2">
        <w:rPr>
          <w:rFonts w:ascii="黑体" w:eastAsia="黑体" w:hAnsi="黑体" w:cs="Arial"/>
          <w:szCs w:val="21"/>
        </w:rPr>
        <w:t>*</w:t>
      </w:r>
      <w:r w:rsidRPr="00681FA2">
        <w:rPr>
          <w:rFonts w:ascii="黑体" w:eastAsia="黑体" w:hAnsi="黑体" w:cs="Arial" w:hint="eastAsia"/>
          <w:szCs w:val="21"/>
        </w:rPr>
        <w:t>）</w:t>
      </w:r>
    </w:p>
    <w:p w:rsidR="00AE6FFF" w:rsidRDefault="00445064" w:rsidP="00903F9E">
      <w:pPr>
        <w:adjustRightInd w:val="0"/>
        <w:snapToGrid w:val="0"/>
        <w:spacing w:beforeLines="50" w:afterLines="50" w:line="360" w:lineRule="auto"/>
        <w:ind w:firstLineChars="200" w:firstLine="420"/>
        <w:jc w:val="left"/>
        <w:rPr>
          <w:rFonts w:asciiTheme="minorEastAsia" w:eastAsiaTheme="minorEastAsia" w:hAnsiTheme="minorEastAsia" w:cs="Arial"/>
          <w:szCs w:val="21"/>
        </w:rPr>
      </w:pPr>
      <w:r w:rsidRPr="00226BE2">
        <w:rPr>
          <w:rFonts w:asciiTheme="minorEastAsia" w:eastAsiaTheme="minorEastAsia" w:hAnsiTheme="minorEastAsia" w:hint="eastAsia"/>
        </w:rPr>
        <w:t>——</w:t>
      </w:r>
      <w:r w:rsidR="00DE443C">
        <w:rPr>
          <w:rFonts w:asciiTheme="minorEastAsia" w:eastAsiaTheme="minorEastAsia" w:hAnsiTheme="minorEastAsia" w:cs="Arial" w:hint="eastAsia"/>
          <w:szCs w:val="21"/>
        </w:rPr>
        <w:t>2017年5月</w:t>
      </w:r>
      <w:r w:rsidR="00AE6FFF">
        <w:rPr>
          <w:rFonts w:asciiTheme="minorEastAsia" w:eastAsiaTheme="minorEastAsia" w:hAnsiTheme="minorEastAsia" w:cs="Arial" w:hint="eastAsia"/>
          <w:szCs w:val="21"/>
        </w:rPr>
        <w:t>鉴于氢化丁腈橡胶国内外发展的趋势，赞南科技上海有限公司联合上海橡胶研究所发出</w:t>
      </w:r>
      <w:r w:rsidR="00226BE2">
        <w:rPr>
          <w:rFonts w:asciiTheme="minorEastAsia" w:eastAsiaTheme="minorEastAsia" w:hAnsiTheme="minorEastAsia" w:cs="Arial" w:hint="eastAsia"/>
          <w:szCs w:val="21"/>
        </w:rPr>
        <w:t>提出</w:t>
      </w:r>
      <w:r w:rsidR="00AE6FFF">
        <w:rPr>
          <w:rFonts w:asciiTheme="minorEastAsia" w:eastAsiaTheme="minorEastAsia" w:hAnsiTheme="minorEastAsia" w:cs="Arial" w:hint="eastAsia"/>
          <w:szCs w:val="21"/>
        </w:rPr>
        <w:t>制定氢化丁腈橡胶标准的意向，并着手调研，提出</w:t>
      </w:r>
      <w:r w:rsidR="00AE6FFF" w:rsidRPr="00226BE2">
        <w:rPr>
          <w:rFonts w:asciiTheme="minorEastAsia" w:eastAsiaTheme="minorEastAsia" w:hAnsiTheme="minorEastAsia"/>
          <w:szCs w:val="21"/>
        </w:rPr>
        <w:t>初步方案</w:t>
      </w:r>
      <w:r w:rsidR="00AE6FFF" w:rsidRPr="00226BE2">
        <w:rPr>
          <w:rFonts w:asciiTheme="minorEastAsia" w:eastAsiaTheme="minorEastAsia" w:hAnsiTheme="minorEastAsia" w:hint="eastAsia"/>
          <w:szCs w:val="21"/>
        </w:rPr>
        <w:t>。</w:t>
      </w:r>
    </w:p>
    <w:p w:rsidR="00447725" w:rsidRDefault="00AE6FFF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——2017年</w:t>
      </w:r>
      <w:r w:rsidR="00445064" w:rsidRPr="0044506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年7月5日至7月8日</w:t>
      </w:r>
      <w:r w:rsidR="00A2481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召开的</w:t>
      </w:r>
      <w:r w:rsidR="00E777BE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全国橡胶与橡胶制品标准化技术委员会</w:t>
      </w:r>
      <w:r w:rsidR="00445064" w:rsidRPr="0044506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第七届第五次全体会议</w:t>
      </w:r>
      <w:r w:rsidR="0044506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上讨论通过了制定推荐性国家标准</w:t>
      </w:r>
      <w:r w:rsidR="00A2481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《氢化丁腈</w:t>
      </w:r>
      <w:r w:rsidR="00A24812"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橡胶通用规范和评价方法</w:t>
      </w:r>
      <w:r w:rsidR="00A2481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》</w:t>
      </w:r>
      <w:r w:rsidR="00445064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的项目建议</w:t>
      </w:r>
      <w:r w:rsidR="00A24812"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。</w:t>
      </w:r>
    </w:p>
    <w:p w:rsidR="00447725" w:rsidRDefault="00A24812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——2018年11月</w:t>
      </w:r>
      <w:r w:rsidR="00E777BE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全国橡标委</w:t>
      </w:r>
      <w:r w:rsidR="00E777BE"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根据国家标准委</w:t>
      </w:r>
      <w:r w:rsidR="00E777BE"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2018</w:t>
      </w:r>
      <w:r w:rsidR="00E777BE"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年第三批国家标准制修订计划的通知（国标委发〔</w:t>
      </w:r>
      <w:r w:rsidR="00E777BE"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2018</w:t>
      </w:r>
      <w:r w:rsidR="00E777BE"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〕</w:t>
      </w:r>
      <w:r w:rsidR="00E777BE" w:rsidRPr="00092181">
        <w:rPr>
          <w:rFonts w:asciiTheme="minorEastAsia" w:eastAsiaTheme="minorEastAsia" w:hAnsiTheme="minorEastAsia" w:cs="Times New Roman"/>
          <w:color w:val="auto"/>
          <w:kern w:val="2"/>
          <w:sz w:val="21"/>
        </w:rPr>
        <w:t>60</w:t>
      </w:r>
      <w:r w:rsidR="00E777BE" w:rsidRPr="00092181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号文</w:t>
      </w:r>
      <w:r w:rsidR="00E777BE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）以（2018）47号文向下达了制定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《氢化丁腈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橡胶通用规范和评价方法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》国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家标准</w:t>
      </w:r>
      <w:r w:rsidR="00E777BE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的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计划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。</w:t>
      </w:r>
    </w:p>
    <w:p w:rsidR="00447725" w:rsidRPr="00681FA2" w:rsidRDefault="00040801" w:rsidP="00903F9E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cs="Arial"/>
          <w:szCs w:val="21"/>
        </w:rPr>
      </w:pPr>
      <w:r w:rsidRPr="00681FA2">
        <w:rPr>
          <w:rFonts w:ascii="黑体" w:eastAsia="黑体" w:hAnsi="黑体" w:cs="Arial" w:hint="eastAsia"/>
          <w:szCs w:val="21"/>
        </w:rPr>
        <w:t>起草阶段（</w:t>
      </w:r>
      <w:r w:rsidRPr="00681FA2">
        <w:rPr>
          <w:rFonts w:ascii="黑体" w:eastAsia="黑体" w:hAnsi="黑体" w:cs="Arial"/>
          <w:szCs w:val="21"/>
        </w:rPr>
        <w:t>*</w:t>
      </w:r>
      <w:r w:rsidRPr="00681FA2">
        <w:rPr>
          <w:rFonts w:ascii="黑体" w:eastAsia="黑体" w:hAnsi="黑体" w:cs="Arial" w:hint="eastAsia"/>
          <w:szCs w:val="21"/>
        </w:rPr>
        <w:t>—</w:t>
      </w:r>
      <w:r w:rsidRPr="00681FA2">
        <w:rPr>
          <w:rFonts w:ascii="黑体" w:eastAsia="黑体" w:hAnsi="黑体" w:cs="Arial"/>
          <w:szCs w:val="21"/>
        </w:rPr>
        <w:t>*</w:t>
      </w:r>
      <w:r w:rsidRPr="00681FA2">
        <w:rPr>
          <w:rFonts w:ascii="黑体" w:eastAsia="黑体" w:hAnsi="黑体" w:cs="Arial" w:hint="eastAsia"/>
          <w:szCs w:val="21"/>
        </w:rPr>
        <w:t>）</w:t>
      </w:r>
    </w:p>
    <w:p w:rsidR="00E777BE" w:rsidRDefault="00E777BE" w:rsidP="00E777BE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auto"/>
          <w:kern w:val="2"/>
          <w:sz w:val="21"/>
        </w:rPr>
      </w:pP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——201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8年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12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月组织成立《氢化丁腈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橡胶通用规范和评价方法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》标准起草工作组，起草小组成员包括赞南科技、上海橡胶制品研究所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、……等，并召开工作组会议，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进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一步</w:t>
      </w:r>
      <w:r w:rsidRPr="00226BE2">
        <w:rPr>
          <w:rFonts w:asciiTheme="minorEastAsia" w:eastAsiaTheme="minorEastAsia" w:hAnsiTheme="minorEastAsia" w:cs="Times New Roman" w:hint="eastAsia"/>
          <w:color w:val="auto"/>
          <w:kern w:val="2"/>
          <w:sz w:val="21"/>
        </w:rPr>
        <w:t>收集资料，正式起草标准草案，</w:t>
      </w:r>
      <w:r w:rsidRPr="00226BE2">
        <w:rPr>
          <w:rFonts w:asciiTheme="minorEastAsia" w:eastAsiaTheme="minorEastAsia" w:hAnsiTheme="minorEastAsia" w:cs="Times New Roman"/>
          <w:color w:val="auto"/>
          <w:kern w:val="2"/>
          <w:sz w:val="21"/>
        </w:rPr>
        <w:t>制定工作方案。</w:t>
      </w:r>
    </w:p>
    <w:p w:rsidR="00E777BE" w:rsidRDefault="00E777BE" w:rsidP="003B66D1">
      <w:pPr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26BE2">
        <w:rPr>
          <w:rFonts w:asciiTheme="minorEastAsia" w:eastAsiaTheme="minorEastAsia" w:hAnsiTheme="minorEastAsia"/>
        </w:rPr>
        <w:t>——</w:t>
      </w:r>
      <w:r>
        <w:rPr>
          <w:rFonts w:asciiTheme="minorEastAsia" w:eastAsiaTheme="minorEastAsia" w:hAnsiTheme="minorEastAsia"/>
        </w:rPr>
        <w:t>2019年</w:t>
      </w:r>
      <w:r>
        <w:rPr>
          <w:rFonts w:asciiTheme="minorEastAsia" w:eastAsiaTheme="minorEastAsia" w:hAnsiTheme="minorEastAsia" w:hint="eastAsia"/>
        </w:rPr>
        <w:t>…月将工作方案和标准草案报全国橡标委秘书处</w:t>
      </w:r>
    </w:p>
    <w:p w:rsidR="00E777BE" w:rsidRDefault="00E777BE" w:rsidP="003B66D1">
      <w:pPr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——2019年</w:t>
      </w:r>
      <w:r>
        <w:rPr>
          <w:rFonts w:asciiTheme="minorEastAsia" w:eastAsiaTheme="minorEastAsia" w:hAnsiTheme="minorEastAsia" w:hint="eastAsia"/>
        </w:rPr>
        <w:t>3月</w:t>
      </w:r>
      <w:r w:rsidR="00487E3C">
        <w:rPr>
          <w:rFonts w:asciiTheme="minorEastAsia" w:eastAsiaTheme="minorEastAsia" w:hAnsiTheme="minorEastAsia" w:hint="eastAsia"/>
        </w:rPr>
        <w:t>起草</w:t>
      </w:r>
      <w:r>
        <w:rPr>
          <w:rFonts w:asciiTheme="minorEastAsia" w:eastAsiaTheme="minorEastAsia" w:hAnsiTheme="minorEastAsia" w:hint="eastAsia"/>
        </w:rPr>
        <w:t>标准草案及编制说明</w:t>
      </w:r>
      <w:r w:rsidR="00487E3C">
        <w:rPr>
          <w:rFonts w:asciiTheme="minorEastAsia" w:eastAsiaTheme="minorEastAsia" w:hAnsiTheme="minorEastAsia" w:hint="eastAsia"/>
        </w:rPr>
        <w:t>，根据全国橡标委秘书处意见</w:t>
      </w:r>
      <w:r>
        <w:rPr>
          <w:rFonts w:asciiTheme="minorEastAsia" w:eastAsiaTheme="minorEastAsia" w:hAnsiTheme="minorEastAsia" w:hint="eastAsia"/>
        </w:rPr>
        <w:t>进行修改</w:t>
      </w:r>
      <w:r w:rsidR="00487E3C">
        <w:rPr>
          <w:rFonts w:asciiTheme="minorEastAsia" w:eastAsiaTheme="minorEastAsia" w:hAnsiTheme="minorEastAsia" w:hint="eastAsia"/>
        </w:rPr>
        <w:t>、召开工作组工作会讨论修改标准草案、并报全国橡标委秘书处。</w:t>
      </w:r>
    </w:p>
    <w:p w:rsidR="00487E3C" w:rsidRDefault="00487E3C" w:rsidP="003B66D1">
      <w:pPr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——</w:t>
      </w:r>
      <w:r w:rsidR="00E777BE">
        <w:rPr>
          <w:rFonts w:asciiTheme="minorEastAsia" w:eastAsiaTheme="minorEastAsia" w:hAnsiTheme="minorEastAsia"/>
        </w:rPr>
        <w:t>2019年</w:t>
      </w:r>
      <w:r>
        <w:rPr>
          <w:rFonts w:asciiTheme="minorEastAsia" w:eastAsiaTheme="minorEastAsia" w:hAnsiTheme="minorEastAsia" w:hint="eastAsia"/>
        </w:rPr>
        <w:t>4</w:t>
      </w:r>
      <w:r w:rsidR="00E777BE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全国橡标委发文向全国橡标委全体委员征求意见，同时在国家标准委和全国橡标委网站公开向社会各界征求意见。期限两个月。</w:t>
      </w:r>
    </w:p>
    <w:p w:rsidR="00A90BE5" w:rsidRPr="006D32C7" w:rsidRDefault="00487E3C" w:rsidP="003B66D1">
      <w:pPr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/>
        </w:rPr>
        <w:t>——</w:t>
      </w:r>
    </w:p>
    <w:p w:rsidR="00447725" w:rsidRDefault="00040801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标准的编制原则和主要内容</w:t>
      </w: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 w:line="440" w:lineRule="exact"/>
        <w:ind w:left="426" w:firstLineChars="0" w:hanging="426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编制原则</w:t>
      </w:r>
    </w:p>
    <w:p w:rsidR="00A76F2C" w:rsidRPr="00336A65" w:rsidRDefault="00A76F2C" w:rsidP="00903F9E">
      <w:pPr>
        <w:adjustRightInd w:val="0"/>
        <w:snapToGrid w:val="0"/>
        <w:spacing w:beforeLines="50" w:afterLines="50"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36A65">
        <w:rPr>
          <w:rFonts w:asciiTheme="minorEastAsia" w:eastAsiaTheme="minorEastAsia" w:hAnsiTheme="minorEastAsia" w:cs="Arial" w:hint="eastAsia"/>
          <w:szCs w:val="21"/>
        </w:rPr>
        <w:t>标准编制遵循“统一性、协调性、适用性、一致性、规范性”的原则，</w:t>
      </w:r>
      <w:r w:rsidR="006030C7">
        <w:rPr>
          <w:rFonts w:asciiTheme="minorEastAsia" w:eastAsiaTheme="minorEastAsia" w:hAnsiTheme="minorEastAsia" w:cs="Arial" w:hint="eastAsia"/>
          <w:szCs w:val="21"/>
        </w:rPr>
        <w:t>以及简化、通</w:t>
      </w:r>
      <w:bookmarkStart w:id="2" w:name="_GoBack"/>
      <w:bookmarkEnd w:id="2"/>
      <w:r w:rsidR="006030C7">
        <w:rPr>
          <w:rFonts w:asciiTheme="minorEastAsia" w:eastAsiaTheme="minorEastAsia" w:hAnsiTheme="minorEastAsia" w:cs="Arial" w:hint="eastAsia"/>
          <w:szCs w:val="21"/>
        </w:rPr>
        <w:t>用的原则，</w:t>
      </w:r>
      <w:r w:rsidRPr="00336A65">
        <w:rPr>
          <w:rFonts w:asciiTheme="minorEastAsia" w:eastAsiaTheme="minorEastAsia" w:hAnsiTheme="minorEastAsia" w:cs="Arial" w:hint="eastAsia"/>
          <w:szCs w:val="21"/>
        </w:rPr>
        <w:t>注重标准的可操作性，</w:t>
      </w:r>
      <w:r w:rsidR="006030C7">
        <w:rPr>
          <w:rFonts w:asciiTheme="minorEastAsia" w:eastAsiaTheme="minorEastAsia" w:hAnsiTheme="minorEastAsia" w:cs="Arial" w:hint="eastAsia"/>
          <w:szCs w:val="21"/>
        </w:rPr>
        <w:t>以期给对HNBR的基本通用要求。</w:t>
      </w:r>
      <w:r w:rsidRPr="00336A65">
        <w:rPr>
          <w:rFonts w:asciiTheme="minorEastAsia" w:eastAsiaTheme="minorEastAsia" w:hAnsiTheme="minorEastAsia" w:cs="Arial" w:hint="eastAsia"/>
          <w:szCs w:val="21"/>
        </w:rPr>
        <w:t>本标准严格按照《GB/T  1.1-2009标准化工作导则 第一部分：标准的结构和编写规则》进行编写和表述。</w:t>
      </w:r>
    </w:p>
    <w:p w:rsidR="00447725" w:rsidRDefault="00040801" w:rsidP="00903F9E">
      <w:pPr>
        <w:pStyle w:val="ab"/>
        <w:numPr>
          <w:ilvl w:val="1"/>
          <w:numId w:val="7"/>
        </w:numPr>
        <w:spacing w:beforeLines="50" w:afterLines="50" w:line="440" w:lineRule="exact"/>
        <w:ind w:left="426" w:firstLineChars="0" w:hanging="426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/>
          <w:bCs/>
          <w:color w:val="000000"/>
          <w:szCs w:val="21"/>
        </w:rPr>
        <w:t>标准内容的确定</w:t>
      </w:r>
    </w:p>
    <w:p w:rsidR="00447725" w:rsidRDefault="00040801" w:rsidP="00903F9E">
      <w:pPr>
        <w:pStyle w:val="ab"/>
        <w:numPr>
          <w:ilvl w:val="2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/>
          <w:bCs/>
          <w:color w:val="000000"/>
          <w:szCs w:val="21"/>
        </w:rPr>
        <w:t>产品的命名及牌号</w:t>
      </w:r>
    </w:p>
    <w:p w:rsidR="00C93901" w:rsidRPr="00336A65" w:rsidRDefault="00C93901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36A65">
        <w:rPr>
          <w:rFonts w:asciiTheme="minorEastAsia" w:eastAsiaTheme="minorEastAsia" w:hAnsiTheme="minorEastAsia" w:cs="Arial" w:hint="eastAsia"/>
          <w:szCs w:val="21"/>
        </w:rPr>
        <w:t>国际标准ISO 1629</w:t>
      </w:r>
      <w:r w:rsidR="00D56E3C">
        <w:rPr>
          <w:rFonts w:asciiTheme="minorEastAsia" w:eastAsiaTheme="minorEastAsia" w:hAnsiTheme="minorEastAsia" w:cs="Arial" w:hint="eastAsia"/>
          <w:szCs w:val="21"/>
        </w:rPr>
        <w:t>:</w:t>
      </w:r>
      <w:r w:rsidR="00D56E3C">
        <w:rPr>
          <w:rFonts w:asciiTheme="minorEastAsia" w:eastAsiaTheme="minorEastAsia" w:hAnsiTheme="minorEastAsia" w:cs="Arial"/>
          <w:szCs w:val="21"/>
        </w:rPr>
        <w:t>2013</w:t>
      </w:r>
      <w:r w:rsidR="00D56E3C" w:rsidRPr="00D56E3C">
        <w:rPr>
          <w:rFonts w:asciiTheme="minorEastAsia" w:eastAsiaTheme="minorEastAsia" w:hAnsiTheme="minorEastAsia" w:cs="Arial"/>
          <w:szCs w:val="21"/>
        </w:rPr>
        <w:t>Rubber and latices -- Nomenclature</w:t>
      </w:r>
      <w:r w:rsidRPr="00336A65">
        <w:rPr>
          <w:rFonts w:asciiTheme="minorEastAsia" w:eastAsiaTheme="minorEastAsia" w:hAnsiTheme="minorEastAsia" w:cs="Arial" w:hint="eastAsia"/>
          <w:szCs w:val="21"/>
        </w:rPr>
        <w:t>、GB/T 5576</w:t>
      </w:r>
      <w:r w:rsidR="00D56E3C">
        <w:rPr>
          <w:rFonts w:asciiTheme="minorEastAsia" w:eastAsiaTheme="minorEastAsia" w:hAnsiTheme="minorEastAsia" w:cs="Arial"/>
          <w:szCs w:val="21"/>
        </w:rPr>
        <w:t>-1997《</w:t>
      </w:r>
      <w:r w:rsidR="00D56E3C" w:rsidRPr="00D56E3C">
        <w:rPr>
          <w:rFonts w:asciiTheme="minorEastAsia" w:eastAsiaTheme="minorEastAsia" w:hAnsiTheme="minorEastAsia" w:cs="Arial" w:hint="eastAsia"/>
          <w:szCs w:val="21"/>
        </w:rPr>
        <w:t>橡胶与胶乳 命名法</w:t>
      </w:r>
      <w:r w:rsidR="00D56E3C">
        <w:rPr>
          <w:rFonts w:asciiTheme="minorEastAsia" w:eastAsiaTheme="minorEastAsia" w:hAnsiTheme="minorEastAsia" w:cs="Arial" w:hint="eastAsia"/>
          <w:szCs w:val="21"/>
        </w:rPr>
        <w:t>》和</w:t>
      </w:r>
      <w:r w:rsidRPr="00336A65">
        <w:rPr>
          <w:rFonts w:asciiTheme="minorEastAsia" w:eastAsiaTheme="minorEastAsia" w:hAnsiTheme="minorEastAsia" w:cs="Arial" w:hint="eastAsia"/>
          <w:szCs w:val="21"/>
        </w:rPr>
        <w:t>GB/T 5577</w:t>
      </w:r>
      <w:r w:rsidR="00D56E3C">
        <w:rPr>
          <w:rFonts w:asciiTheme="minorEastAsia" w:eastAsiaTheme="minorEastAsia" w:hAnsiTheme="minorEastAsia" w:cs="Arial"/>
          <w:szCs w:val="21"/>
        </w:rPr>
        <w:t>-2008《</w:t>
      </w:r>
      <w:r w:rsidR="00D56E3C" w:rsidRPr="00D56E3C">
        <w:rPr>
          <w:rFonts w:asciiTheme="minorEastAsia" w:eastAsiaTheme="minorEastAsia" w:hAnsiTheme="minorEastAsia" w:cs="Arial" w:hint="eastAsia"/>
          <w:szCs w:val="21"/>
        </w:rPr>
        <w:t>合成橡胶牌号规范</w:t>
      </w:r>
      <w:r w:rsidR="00D56E3C">
        <w:rPr>
          <w:rFonts w:asciiTheme="minorEastAsia" w:eastAsiaTheme="minorEastAsia" w:hAnsiTheme="minorEastAsia" w:cs="Arial"/>
          <w:szCs w:val="21"/>
        </w:rPr>
        <w:t>》</w:t>
      </w:r>
      <w:r w:rsidRPr="00336A65">
        <w:rPr>
          <w:rFonts w:asciiTheme="minorEastAsia" w:eastAsiaTheme="minorEastAsia" w:hAnsiTheme="minorEastAsia" w:cs="Arial" w:hint="eastAsia"/>
          <w:szCs w:val="21"/>
        </w:rPr>
        <w:t>对合成橡胶的命名及牌号划分作了规定。其中包含了氢化丁腈橡胶的命名及牌号划分之规定。</w:t>
      </w:r>
    </w:p>
    <w:p w:rsidR="00C93901" w:rsidRDefault="00C93901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36A65">
        <w:rPr>
          <w:rFonts w:asciiTheme="minorEastAsia" w:eastAsiaTheme="minorEastAsia" w:hAnsiTheme="minorEastAsia" w:cs="Arial" w:hint="eastAsia"/>
          <w:szCs w:val="21"/>
        </w:rPr>
        <w:t>HNBR在国外已有近30年使用历史，国外生产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氢化丁腈</w:t>
      </w:r>
      <w:r w:rsidRPr="00336A65">
        <w:rPr>
          <w:rFonts w:asciiTheme="minorEastAsia" w:eastAsiaTheme="minorEastAsia" w:hAnsiTheme="minorEastAsia" w:cs="Arial" w:hint="eastAsia"/>
          <w:szCs w:val="21"/>
        </w:rPr>
        <w:t>橡胶的厂家都没有按国际标准ISO 1629的规定进行命名，而是根据自己的命名方式对其系列产品进行命名，一直沿用至今。日本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瑞翁</w:t>
      </w:r>
      <w:r w:rsidRPr="00336A65">
        <w:rPr>
          <w:rFonts w:asciiTheme="minorEastAsia" w:eastAsiaTheme="minorEastAsia" w:hAnsiTheme="minorEastAsia" w:cs="Arial" w:hint="eastAsia"/>
          <w:szCs w:val="21"/>
        </w:rPr>
        <w:t>已形成按“</w:t>
      </w:r>
      <w:proofErr w:type="spellStart"/>
      <w:r w:rsidR="00EC2A57" w:rsidRPr="00336A65">
        <w:rPr>
          <w:rFonts w:asciiTheme="minorEastAsia" w:eastAsiaTheme="minorEastAsia" w:hAnsiTheme="minorEastAsia" w:cs="Arial" w:hint="eastAsia"/>
          <w:szCs w:val="21"/>
        </w:rPr>
        <w:t>Zetpol</w:t>
      </w:r>
      <w:proofErr w:type="spellEnd"/>
      <w:r w:rsidRPr="00336A65">
        <w:rPr>
          <w:rFonts w:asciiTheme="minorEastAsia" w:eastAsiaTheme="minorEastAsia" w:hAnsiTheme="minorEastAsia" w:cs="Arial" w:hint="eastAsia"/>
          <w:szCs w:val="21"/>
        </w:rPr>
        <w:t>”类的命名及牌号标注方式，例如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2010L</w:t>
      </w:r>
      <w:r w:rsidRPr="00336A65">
        <w:rPr>
          <w:rFonts w:asciiTheme="minorEastAsia" w:eastAsiaTheme="minorEastAsia" w:hAnsiTheme="minorEastAsia" w:cs="Arial" w:hint="eastAsia"/>
          <w:szCs w:val="21"/>
        </w:rPr>
        <w:t>、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2020</w:t>
      </w:r>
      <w:r w:rsidRPr="00336A65">
        <w:rPr>
          <w:rFonts w:asciiTheme="minorEastAsia" w:eastAsiaTheme="minorEastAsia" w:hAnsiTheme="minorEastAsia" w:cs="Arial" w:hint="eastAsia"/>
          <w:szCs w:val="21"/>
        </w:rPr>
        <w:t>、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2020L</w:t>
      </w:r>
      <w:r w:rsidRPr="00336A65">
        <w:rPr>
          <w:rFonts w:asciiTheme="minorEastAsia" w:eastAsiaTheme="minorEastAsia" w:hAnsiTheme="minorEastAsia" w:cs="Arial" w:hint="eastAsia"/>
          <w:szCs w:val="21"/>
        </w:rPr>
        <w:t>等；</w:t>
      </w:r>
      <w:r w:rsidR="000B57E1">
        <w:rPr>
          <w:rFonts w:asciiTheme="minorEastAsia" w:eastAsiaTheme="minorEastAsia" w:hAnsiTheme="minorEastAsia" w:cs="Arial" w:hint="eastAsia"/>
          <w:szCs w:val="21"/>
        </w:rPr>
        <w:t>ARLANXEO</w:t>
      </w:r>
      <w:r w:rsidRPr="00336A65">
        <w:rPr>
          <w:rFonts w:asciiTheme="minorEastAsia" w:eastAsiaTheme="minorEastAsia" w:hAnsiTheme="minorEastAsia" w:cs="Arial" w:hint="eastAsia"/>
          <w:szCs w:val="21"/>
        </w:rPr>
        <w:t>公司</w:t>
      </w:r>
      <w:r w:rsidR="00EC2A57" w:rsidRPr="00336A65">
        <w:rPr>
          <w:rFonts w:asciiTheme="minorEastAsia" w:eastAsiaTheme="minorEastAsia" w:hAnsiTheme="minorEastAsia" w:cs="Arial" w:hint="eastAsia"/>
          <w:szCs w:val="21"/>
        </w:rPr>
        <w:t>“</w:t>
      </w:r>
      <w:proofErr w:type="spellStart"/>
      <w:r w:rsidR="00EC2A57" w:rsidRPr="00336A65">
        <w:rPr>
          <w:rFonts w:asciiTheme="minorEastAsia" w:eastAsiaTheme="minorEastAsia" w:hAnsiTheme="minorEastAsia" w:cs="Arial" w:hint="eastAsia"/>
          <w:szCs w:val="21"/>
        </w:rPr>
        <w:t>Therban</w:t>
      </w:r>
      <w:proofErr w:type="spellEnd"/>
      <w:r w:rsidR="00EC2A57" w:rsidRPr="00336A65">
        <w:rPr>
          <w:rFonts w:asciiTheme="minorEastAsia" w:eastAsiaTheme="minorEastAsia" w:hAnsiTheme="minorEastAsia" w:cs="Arial" w:hint="eastAsia"/>
          <w:szCs w:val="21"/>
        </w:rPr>
        <w:t>”A3406、B3627</w:t>
      </w:r>
      <w:r w:rsidRPr="00336A65">
        <w:rPr>
          <w:rFonts w:asciiTheme="minorEastAsia" w:eastAsiaTheme="minorEastAsia" w:hAnsiTheme="minorEastAsia" w:cs="Arial" w:hint="eastAsia"/>
          <w:szCs w:val="21"/>
        </w:rPr>
        <w:t>等。</w:t>
      </w:r>
    </w:p>
    <w:p w:rsidR="00B54C35" w:rsidRPr="00076887" w:rsidRDefault="00566C65" w:rsidP="003B66D1">
      <w:pPr>
        <w:spacing w:line="360" w:lineRule="auto"/>
        <w:ind w:firstLineChars="200" w:firstLine="420"/>
        <w:rPr>
          <w:rFonts w:ascii="黑体" w:eastAsia="黑体" w:hAnsi="黑体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国外</w:t>
      </w:r>
      <w:r w:rsidR="00A66B85">
        <w:rPr>
          <w:rFonts w:asciiTheme="minorEastAsia" w:eastAsiaTheme="minorEastAsia" w:hAnsiTheme="minorEastAsia" w:cs="Arial" w:hint="eastAsia"/>
          <w:szCs w:val="21"/>
        </w:rPr>
        <w:t>两大厂家</w:t>
      </w:r>
      <w:r>
        <w:rPr>
          <w:rFonts w:asciiTheme="minorEastAsia" w:eastAsiaTheme="minorEastAsia" w:hAnsiTheme="minorEastAsia" w:cs="Arial" w:hint="eastAsia"/>
          <w:szCs w:val="21"/>
        </w:rPr>
        <w:t>HNBR</w:t>
      </w:r>
      <w:r w:rsidR="002E1F65">
        <w:rPr>
          <w:rFonts w:asciiTheme="minorEastAsia" w:eastAsiaTheme="minorEastAsia" w:hAnsiTheme="minorEastAsia" w:cs="Arial" w:hint="eastAsia"/>
          <w:szCs w:val="21"/>
        </w:rPr>
        <w:t>牌号</w:t>
      </w:r>
      <w:r w:rsidR="004927FD">
        <w:rPr>
          <w:rFonts w:asciiTheme="minorEastAsia" w:eastAsiaTheme="minorEastAsia" w:hAnsiTheme="minorEastAsia" w:cs="Arial" w:hint="eastAsia"/>
          <w:szCs w:val="21"/>
        </w:rPr>
        <w:t>的</w:t>
      </w:r>
      <w:r w:rsidR="002E1F65">
        <w:rPr>
          <w:rFonts w:asciiTheme="minorEastAsia" w:eastAsiaTheme="minorEastAsia" w:hAnsiTheme="minorEastAsia" w:cs="Arial" w:hint="eastAsia"/>
          <w:szCs w:val="21"/>
        </w:rPr>
        <w:t>命名体现“丙烯腈含量”</w:t>
      </w:r>
      <w:r w:rsidR="002E1F65" w:rsidRPr="00336A65">
        <w:rPr>
          <w:rFonts w:asciiTheme="minorEastAsia" w:eastAsiaTheme="minorEastAsia" w:hAnsiTheme="minorEastAsia" w:cs="Arial" w:hint="eastAsia"/>
          <w:szCs w:val="21"/>
        </w:rPr>
        <w:t>、</w:t>
      </w:r>
      <w:r w:rsidR="002E1F65">
        <w:rPr>
          <w:rFonts w:asciiTheme="minorEastAsia" w:eastAsiaTheme="minorEastAsia" w:hAnsiTheme="minorEastAsia" w:cs="Arial" w:hint="eastAsia"/>
          <w:szCs w:val="21"/>
        </w:rPr>
        <w:t>“碘值</w:t>
      </w:r>
      <w:r w:rsidR="00B456B7">
        <w:rPr>
          <w:rFonts w:asciiTheme="minorEastAsia" w:eastAsiaTheme="minorEastAsia" w:hAnsiTheme="minorEastAsia" w:cs="Arial" w:hint="eastAsia"/>
          <w:szCs w:val="21"/>
        </w:rPr>
        <w:t>”或“</w:t>
      </w:r>
      <w:r w:rsidR="002E1F65">
        <w:rPr>
          <w:rFonts w:asciiTheme="minorEastAsia" w:eastAsiaTheme="minorEastAsia" w:hAnsiTheme="minorEastAsia" w:cs="Arial" w:hint="eastAsia"/>
          <w:szCs w:val="21"/>
        </w:rPr>
        <w:t>（残余双键）”</w:t>
      </w:r>
      <w:r w:rsidR="002E1F65" w:rsidRPr="00336A65">
        <w:rPr>
          <w:rFonts w:asciiTheme="minorEastAsia" w:eastAsiaTheme="minorEastAsia" w:hAnsiTheme="minorEastAsia" w:cs="Arial" w:hint="eastAsia"/>
          <w:szCs w:val="21"/>
        </w:rPr>
        <w:t>、</w:t>
      </w:r>
      <w:r w:rsidR="002E1F65">
        <w:rPr>
          <w:rFonts w:asciiTheme="minorEastAsia" w:eastAsiaTheme="minorEastAsia" w:hAnsiTheme="minorEastAsia" w:cs="Arial" w:hint="eastAsia"/>
          <w:szCs w:val="21"/>
        </w:rPr>
        <w:t>“</w:t>
      </w:r>
      <w:r w:rsidR="00B456B7">
        <w:rPr>
          <w:rFonts w:asciiTheme="minorEastAsia" w:eastAsiaTheme="minorEastAsia" w:hAnsiTheme="minorEastAsia" w:hint="eastAsia"/>
        </w:rPr>
        <w:t>门尼黏度</w:t>
      </w:r>
      <w:r w:rsidR="002E1F65">
        <w:rPr>
          <w:rFonts w:asciiTheme="minorEastAsia" w:eastAsiaTheme="minorEastAsia" w:hAnsiTheme="minorEastAsia" w:cs="Arial" w:hint="eastAsia"/>
          <w:szCs w:val="21"/>
        </w:rPr>
        <w:t>”</w:t>
      </w:r>
      <w:r w:rsidR="004927FD">
        <w:rPr>
          <w:rFonts w:asciiTheme="minorEastAsia" w:eastAsiaTheme="minorEastAsia" w:hAnsiTheme="minorEastAsia" w:cs="Arial" w:hint="eastAsia"/>
          <w:szCs w:val="21"/>
        </w:rPr>
        <w:t>，并根据功能进行进行</w:t>
      </w:r>
      <w:r w:rsidR="00937D52">
        <w:rPr>
          <w:rFonts w:asciiTheme="minorEastAsia" w:eastAsiaTheme="minorEastAsia" w:hAnsiTheme="minorEastAsia" w:cs="Arial" w:hint="eastAsia"/>
          <w:szCs w:val="21"/>
        </w:rPr>
        <w:t>分类</w:t>
      </w:r>
      <w:r w:rsidR="00A66B85">
        <w:rPr>
          <w:rFonts w:asciiTheme="minorEastAsia" w:eastAsiaTheme="minorEastAsia" w:hAnsiTheme="minorEastAsia" w:cs="Arial" w:hint="eastAsia"/>
          <w:szCs w:val="21"/>
        </w:rPr>
        <w:t>：</w:t>
      </w:r>
    </w:p>
    <w:p w:rsidR="00A66B85" w:rsidRPr="00076887" w:rsidRDefault="00B54C35" w:rsidP="00B54C35">
      <w:pPr>
        <w:spacing w:line="360" w:lineRule="auto"/>
        <w:ind w:firstLineChars="200" w:firstLine="420"/>
        <w:jc w:val="center"/>
        <w:rPr>
          <w:rFonts w:ascii="黑体" w:eastAsia="黑体" w:hAnsi="黑体" w:cs="Arial"/>
          <w:szCs w:val="21"/>
        </w:rPr>
      </w:pPr>
      <w:r w:rsidRPr="00076887">
        <w:rPr>
          <w:rFonts w:ascii="黑体" w:eastAsia="黑体" w:hAnsi="黑体" w:hint="eastAsia"/>
        </w:rPr>
        <w:t>表2 瑞翁公司</w:t>
      </w:r>
      <w:proofErr w:type="spellStart"/>
      <w:r w:rsidRPr="00076887">
        <w:rPr>
          <w:rFonts w:ascii="黑体" w:eastAsia="黑体" w:hAnsi="黑体" w:hint="eastAsia"/>
        </w:rPr>
        <w:t>Z</w:t>
      </w:r>
      <w:r w:rsidRPr="00076887">
        <w:rPr>
          <w:rFonts w:ascii="黑体" w:eastAsia="黑体" w:hAnsi="黑体"/>
        </w:rPr>
        <w:t>etpol</w:t>
      </w:r>
      <w:proofErr w:type="spellEnd"/>
      <w:r w:rsidR="00880B72" w:rsidRPr="00076887">
        <w:rPr>
          <w:rFonts w:asciiTheme="minorEastAsia" w:eastAsia="黑体" w:hAnsiTheme="minorEastAsia" w:hint="eastAsia"/>
          <w:bCs/>
          <w:vertAlign w:val="superscript"/>
        </w:rPr>
        <w:t>®</w:t>
      </w:r>
      <w:r w:rsidRPr="00076887">
        <w:rPr>
          <w:rFonts w:ascii="黑体" w:eastAsia="黑体" w:hAnsi="黑体"/>
        </w:rPr>
        <w:t xml:space="preserve"> HNBR</w:t>
      </w:r>
      <w:r w:rsidRPr="00076887">
        <w:rPr>
          <w:rFonts w:ascii="黑体" w:eastAsia="黑体" w:hAnsi="黑体" w:hint="eastAsia"/>
        </w:rPr>
        <w:t>性能一览表</w:t>
      </w:r>
    </w:p>
    <w:tbl>
      <w:tblPr>
        <w:tblW w:w="9077" w:type="dxa"/>
        <w:tblInd w:w="103" w:type="dxa"/>
        <w:tblLook w:val="04A0"/>
      </w:tblPr>
      <w:tblGrid>
        <w:gridCol w:w="1132"/>
        <w:gridCol w:w="1351"/>
        <w:gridCol w:w="1127"/>
        <w:gridCol w:w="1929"/>
        <w:gridCol w:w="2103"/>
        <w:gridCol w:w="1435"/>
      </w:tblGrid>
      <w:tr w:rsidR="00C64C8D" w:rsidRPr="00C64C8D" w:rsidTr="00C64C8D">
        <w:trPr>
          <w:trHeight w:val="6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g/100g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%氢化度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B456B7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门尼黏度</w:t>
            </w:r>
            <w:r w:rsidR="00C64C8D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ML</w:t>
            </w:r>
            <w:r w:rsidR="00C64C8D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bscript"/>
              </w:rPr>
              <w:t>1+4</w:t>
            </w:r>
            <w:r w:rsidR="00C64C8D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100℃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应用</w:t>
            </w: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高耐油型号</w:t>
            </w: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1000L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95　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标准型号</w:t>
            </w: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2001L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2000L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2010L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2010H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2020L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C64C8D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2030L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076887" w:rsidRDefault="00C64C8D" w:rsidP="00C64C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4C8D" w:rsidRPr="00DC6E95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低温型号</w:t>
            </w:r>
          </w:p>
        </w:tc>
      </w:tr>
      <w:tr w:rsidR="00C64C8D" w:rsidRPr="00DC6E95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3310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8D" w:rsidRPr="00DC6E95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4300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18.6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＜10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4C8D" w:rsidRPr="00DC6E95" w:rsidTr="00C64C8D">
        <w:trPr>
          <w:trHeight w:val="27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4310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18.6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8D" w:rsidRPr="00DC6E95" w:rsidRDefault="00C64C8D" w:rsidP="00C64C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8D" w:rsidRPr="00DC6E95" w:rsidRDefault="00C64C8D" w:rsidP="00C64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B77E9" w:rsidRPr="00DC6E95" w:rsidRDefault="009B77E9" w:rsidP="00B54C35">
      <w:pPr>
        <w:spacing w:line="44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p w:rsidR="002E1F65" w:rsidRPr="00076887" w:rsidRDefault="00B54C35" w:rsidP="00B54C35">
      <w:pPr>
        <w:spacing w:line="440" w:lineRule="exact"/>
        <w:ind w:firstLineChars="200" w:firstLine="420"/>
        <w:jc w:val="center"/>
        <w:rPr>
          <w:rFonts w:ascii="黑体" w:eastAsia="黑体" w:hAnsi="黑体" w:cs="Arial"/>
          <w:szCs w:val="21"/>
        </w:rPr>
      </w:pPr>
      <w:r w:rsidRPr="00076887">
        <w:rPr>
          <w:rFonts w:ascii="黑体" w:eastAsia="黑体" w:hAnsi="黑体" w:hint="eastAsia"/>
        </w:rPr>
        <w:t xml:space="preserve">表3 </w:t>
      </w:r>
      <w:r w:rsidRPr="00076887">
        <w:rPr>
          <w:rFonts w:ascii="黑体" w:eastAsia="黑体" w:hAnsi="黑体" w:cs="Arial" w:hint="eastAsia"/>
          <w:szCs w:val="21"/>
        </w:rPr>
        <w:t>ARLANXEO</w:t>
      </w:r>
      <w:r w:rsidRPr="00076887">
        <w:rPr>
          <w:rFonts w:ascii="黑体" w:eastAsia="黑体" w:hAnsi="黑体" w:hint="eastAsia"/>
        </w:rPr>
        <w:t>公司</w:t>
      </w:r>
      <w:proofErr w:type="spellStart"/>
      <w:r w:rsidRPr="00076887">
        <w:rPr>
          <w:rFonts w:ascii="黑体" w:eastAsia="黑体" w:hAnsi="黑体" w:cs="Arial" w:hint="eastAsia"/>
          <w:szCs w:val="21"/>
        </w:rPr>
        <w:t>Therban</w:t>
      </w:r>
      <w:r w:rsidR="00880B72" w:rsidRPr="00076887">
        <w:rPr>
          <w:rFonts w:asciiTheme="minorEastAsia" w:eastAsia="黑体" w:hAnsiTheme="minorEastAsia" w:hint="eastAsia"/>
          <w:bCs/>
          <w:vertAlign w:val="superscript"/>
        </w:rPr>
        <w:t>®</w:t>
      </w:r>
      <w:r w:rsidRPr="00076887">
        <w:rPr>
          <w:rFonts w:ascii="黑体" w:eastAsia="黑体" w:hAnsi="黑体"/>
        </w:rPr>
        <w:t>HNBR</w:t>
      </w:r>
      <w:proofErr w:type="spellEnd"/>
      <w:r w:rsidRPr="00076887">
        <w:rPr>
          <w:rFonts w:ascii="黑体" w:eastAsia="黑体" w:hAnsi="黑体" w:hint="eastAsia"/>
        </w:rPr>
        <w:t>性能一览表</w:t>
      </w:r>
    </w:p>
    <w:tbl>
      <w:tblPr>
        <w:tblW w:w="9077" w:type="dxa"/>
        <w:tblInd w:w="103" w:type="dxa"/>
        <w:tblLook w:val="04A0"/>
      </w:tblPr>
      <w:tblGrid>
        <w:gridCol w:w="1640"/>
        <w:gridCol w:w="1909"/>
        <w:gridCol w:w="1991"/>
        <w:gridCol w:w="1360"/>
        <w:gridCol w:w="1469"/>
        <w:gridCol w:w="708"/>
      </w:tblGrid>
      <w:tr w:rsidR="00B456B7" w:rsidRPr="00DC6E95" w:rsidTr="00880B72">
        <w:trPr>
          <w:trHeight w:val="56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牌号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g/100g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门尼黏度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ML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100℃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分类</w:t>
            </w: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全饱和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3668＊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低温HNBR</w:t>
            </w: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THERBAN LT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特殊类</w:t>
            </w: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3404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t>低门尼HNBR</w:t>
            </w:r>
            <w:r w:rsidRPr="00DC6E9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THERBAN AT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4364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3443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D52" w:rsidRPr="00DC6E95" w:rsidTr="00880B72">
        <w:trPr>
          <w:trHeight w:val="2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LT 2004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＜0.9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37D52" w:rsidRPr="00DC6E95" w:rsidRDefault="00937D52" w:rsidP="00937D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2" w:rsidRPr="00DC6E95" w:rsidRDefault="00937D52" w:rsidP="0093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042E4" w:rsidRPr="00DC6E95" w:rsidRDefault="00E042E4" w:rsidP="003E70DF">
      <w:pPr>
        <w:spacing w:line="440" w:lineRule="exact"/>
        <w:ind w:firstLineChars="200" w:firstLine="420"/>
        <w:rPr>
          <w:rFonts w:asciiTheme="minorEastAsia" w:eastAsiaTheme="minorEastAsia" w:hAnsiTheme="minorEastAsia" w:cs="Arial"/>
          <w:szCs w:val="21"/>
        </w:rPr>
      </w:pPr>
    </w:p>
    <w:p w:rsidR="00880B72" w:rsidRPr="00076887" w:rsidRDefault="00880B72" w:rsidP="00076887">
      <w:pPr>
        <w:spacing w:line="440" w:lineRule="exact"/>
        <w:ind w:firstLineChars="200" w:firstLine="420"/>
        <w:jc w:val="center"/>
        <w:rPr>
          <w:rFonts w:ascii="黑体" w:eastAsia="黑体" w:hAnsi="黑体" w:cs="Arial"/>
          <w:szCs w:val="21"/>
        </w:rPr>
      </w:pPr>
      <w:r w:rsidRPr="00076887">
        <w:rPr>
          <w:rFonts w:ascii="黑体" w:eastAsia="黑体" w:hAnsi="黑体" w:hint="eastAsia"/>
        </w:rPr>
        <w:t>表4  赞南</w:t>
      </w:r>
      <w:proofErr w:type="spellStart"/>
      <w:r w:rsidRPr="00076887">
        <w:rPr>
          <w:rFonts w:ascii="黑体" w:eastAsia="黑体" w:hAnsi="黑体" w:hint="eastAsia"/>
          <w:bCs/>
        </w:rPr>
        <w:t>Zhanber</w:t>
      </w:r>
      <w:r w:rsidRPr="00076887">
        <w:rPr>
          <w:rFonts w:asciiTheme="minorEastAsia" w:eastAsia="黑体" w:hAnsiTheme="minorEastAsia" w:hint="eastAsia"/>
          <w:bCs/>
          <w:vertAlign w:val="superscript"/>
        </w:rPr>
        <w:t>®</w:t>
      </w:r>
      <w:r w:rsidRPr="00076887">
        <w:rPr>
          <w:rFonts w:ascii="黑体" w:eastAsia="黑体" w:hAnsi="黑体" w:hint="eastAsia"/>
          <w:bCs/>
        </w:rPr>
        <w:t>HNBR</w:t>
      </w:r>
      <w:proofErr w:type="spellEnd"/>
      <w:r w:rsidRPr="00076887">
        <w:rPr>
          <w:rFonts w:ascii="黑体" w:eastAsia="黑体" w:hAnsi="黑体" w:hint="eastAsia"/>
        </w:rPr>
        <w:t>性能一览表</w:t>
      </w:r>
    </w:p>
    <w:tbl>
      <w:tblPr>
        <w:tblW w:w="9087" w:type="dxa"/>
        <w:tblInd w:w="93" w:type="dxa"/>
        <w:tblLook w:val="04A0"/>
      </w:tblPr>
      <w:tblGrid>
        <w:gridCol w:w="2688"/>
        <w:gridCol w:w="1613"/>
        <w:gridCol w:w="1719"/>
        <w:gridCol w:w="3067"/>
      </w:tblGrid>
      <w:tr w:rsidR="00B456B7" w:rsidRPr="003E70DF" w:rsidTr="00880B72">
        <w:trPr>
          <w:trHeight w:val="296"/>
        </w:trPr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7" w:rsidRPr="00DC6E95" w:rsidRDefault="00B456B7" w:rsidP="00E042E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牌号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%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门尼黏度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ML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100℃</w:t>
            </w:r>
          </w:p>
        </w:tc>
        <w:tc>
          <w:tcPr>
            <w:tcW w:w="3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6B7" w:rsidRPr="00DC6E95" w:rsidRDefault="00B456B7" w:rsidP="00C76B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g/100g</w:t>
            </w:r>
          </w:p>
        </w:tc>
      </w:tr>
      <w:tr w:rsidR="00E042E4" w:rsidRPr="003E70DF" w:rsidTr="00880B72">
        <w:trPr>
          <w:trHeight w:val="296"/>
        </w:trPr>
        <w:tc>
          <w:tcPr>
            <w:tcW w:w="26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ZN50055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49±1.5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5-11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 xml:space="preserve"> ZN 43058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42±1.5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43056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42±1.5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43156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42±1.5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17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43259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42±1.5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90±7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39057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39±1.5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70±7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35058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35056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35053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350512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110～130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lastRenderedPageBreak/>
              <w:t>ZN 35158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 xml:space="preserve">  10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17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35156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17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35153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36±1.5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17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35258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34±1.5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35256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34±1.5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35253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34±1.5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35±7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 28255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28±1.5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50±7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23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31</w:t>
            </w:r>
          </w:p>
        </w:tc>
      </w:tr>
      <w:tr w:rsidR="00E042E4" w:rsidRPr="003E70DF" w:rsidTr="00880B72">
        <w:trPr>
          <w:trHeight w:val="28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B42DC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ZN18</w:t>
            </w:r>
            <w:r w:rsidR="00B42DC0"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0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56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B42DC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18±1.</w:t>
            </w:r>
            <w:r w:rsidR="00B42DC0"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B42DC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60±</w:t>
            </w:r>
            <w:r w:rsidR="00B42DC0"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E4" w:rsidRPr="00DC6E95" w:rsidRDefault="00E042E4" w:rsidP="00E042E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10</w:t>
            </w:r>
          </w:p>
        </w:tc>
      </w:tr>
      <w:tr w:rsidR="00B42DC0" w:rsidRPr="003E70DF" w:rsidTr="00880B72">
        <w:trPr>
          <w:trHeight w:val="285"/>
        </w:trPr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C0" w:rsidRPr="00DC6E95" w:rsidRDefault="00B42DC0" w:rsidP="00B42DC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ZN18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56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＊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C0" w:rsidRPr="00DC6E95" w:rsidRDefault="00B42DC0" w:rsidP="00E044D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18±1.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DC0" w:rsidRPr="00DC6E95" w:rsidRDefault="00B42DC0" w:rsidP="00E044D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60±</w:t>
            </w: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DC0" w:rsidRPr="00DC6E95" w:rsidRDefault="00B42DC0" w:rsidP="00B42DC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23～31</w:t>
            </w:r>
          </w:p>
        </w:tc>
      </w:tr>
    </w:tbl>
    <w:p w:rsidR="00E042E4" w:rsidRDefault="00E042E4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</w:p>
    <w:p w:rsidR="00D2760F" w:rsidRPr="003E70DF" w:rsidRDefault="00C93901" w:rsidP="003B66D1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Arial"/>
          <w:color w:val="auto"/>
          <w:kern w:val="2"/>
          <w:sz w:val="21"/>
          <w:szCs w:val="21"/>
        </w:rPr>
      </w:pPr>
      <w:r w:rsidRPr="003E70DF">
        <w:rPr>
          <w:rFonts w:asciiTheme="minorEastAsia" w:eastAsiaTheme="minorEastAsia" w:hAnsiTheme="minorEastAsia" w:cs="Arial" w:hint="eastAsia"/>
          <w:sz w:val="21"/>
          <w:szCs w:val="21"/>
        </w:rPr>
        <w:t>各</w:t>
      </w:r>
      <w:r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公司</w:t>
      </w:r>
      <w:r w:rsidR="002C7E01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通过多年的经营，</w:t>
      </w:r>
      <w:r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产品牌号得到了用户的认可，形成了品牌效应。</w:t>
      </w:r>
      <w:r w:rsidR="00017E75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国内各生产厂家以前也没有按照规定进行命名，</w:t>
      </w:r>
      <w:r w:rsidR="00A76C40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如</w:t>
      </w:r>
      <w:r w:rsidR="00EC2A57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兰化</w:t>
      </w:r>
      <w:r w:rsidR="00017E75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生产的牌号LH9901、LH9902；</w:t>
      </w:r>
      <w:r w:rsidR="002C7E01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各厂</w:t>
      </w:r>
      <w:r w:rsidR="00D2760F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家的牌号划分承载着不同的含义，</w:t>
      </w:r>
      <w:r w:rsidR="00BC39B5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形成不同的品牌特色和竞争.</w:t>
      </w:r>
    </w:p>
    <w:p w:rsidR="000506B0" w:rsidRPr="003E70DF" w:rsidRDefault="00BC39B5" w:rsidP="003B66D1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 w:cs="Arial"/>
          <w:color w:val="auto"/>
          <w:kern w:val="2"/>
          <w:sz w:val="21"/>
          <w:szCs w:val="21"/>
        </w:rPr>
      </w:pPr>
      <w:r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各厂家对于产品参数检验</w:t>
      </w:r>
      <w:r w:rsidR="000506B0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执行</w:t>
      </w:r>
      <w:r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标准</w:t>
      </w:r>
      <w:r w:rsidR="000506B0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不同，如</w:t>
      </w:r>
      <w:proofErr w:type="spellStart"/>
      <w:r w:rsidR="00507B2E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Zetpol</w:t>
      </w:r>
      <w:proofErr w:type="spellEnd"/>
      <w:r w:rsidR="000506B0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执行内部ZCI-T-*；</w:t>
      </w:r>
      <w:proofErr w:type="spellStart"/>
      <w:r w:rsidR="00507B2E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Therban</w:t>
      </w:r>
      <w:proofErr w:type="spellEnd"/>
      <w:r w:rsidR="00D2760F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有自己的一套指标检验</w:t>
      </w:r>
      <w:r w:rsidR="000B57E1" w:rsidRPr="003E70DF">
        <w:rPr>
          <w:rFonts w:asciiTheme="minorEastAsia" w:eastAsiaTheme="minorEastAsia" w:hAnsiTheme="minorEastAsia" w:cs="Arial" w:hint="eastAsia"/>
          <w:color w:val="auto"/>
          <w:kern w:val="2"/>
          <w:sz w:val="21"/>
          <w:szCs w:val="21"/>
        </w:rPr>
        <w:t>标准。</w:t>
      </w:r>
    </w:p>
    <w:p w:rsidR="00BC39B5" w:rsidRPr="003E70DF" w:rsidRDefault="002C7E01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E70DF">
        <w:rPr>
          <w:rFonts w:asciiTheme="minorEastAsia" w:eastAsiaTheme="minorEastAsia" w:hAnsiTheme="minorEastAsia" w:cs="Arial" w:hint="eastAsia"/>
          <w:szCs w:val="21"/>
        </w:rPr>
        <w:t>另外一个重要原因，各生产厂家的催化体系、合成工艺配方都是保密的，不是按照统一的配方进行合成，参数指标不近不同，其产品的性能也就存在一定的差异，统一规定牌号可能会使一些产品不符合牌号的规定。HNBR橡胶还有一个发展的问题，例如一些新型原料单体的应用，会给橡胶赋予新的性能，而这些新产品也可能会突破标准牌号所规定的框框</w:t>
      </w:r>
      <w:r w:rsidR="002A3661" w:rsidRPr="003E70DF">
        <w:rPr>
          <w:rFonts w:asciiTheme="minorEastAsia" w:eastAsiaTheme="minorEastAsia" w:hAnsiTheme="minorEastAsia" w:cs="Arial" w:hint="eastAsia"/>
          <w:szCs w:val="21"/>
        </w:rPr>
        <w:t>。</w:t>
      </w:r>
      <w:r w:rsidR="00017E75" w:rsidRPr="003E70DF">
        <w:rPr>
          <w:rFonts w:asciiTheme="minorEastAsia" w:eastAsiaTheme="minorEastAsia" w:hAnsiTheme="minorEastAsia" w:cs="Arial" w:hint="eastAsia"/>
          <w:szCs w:val="21"/>
        </w:rPr>
        <w:t>浙江赞昇新材料有限公司生产的</w:t>
      </w:r>
      <w:r w:rsidR="00E41FCF" w:rsidRPr="003E70DF">
        <w:rPr>
          <w:rFonts w:asciiTheme="minorEastAsia" w:eastAsiaTheme="minorEastAsia" w:hAnsiTheme="minorEastAsia" w:cs="Arial" w:hint="eastAsia"/>
          <w:szCs w:val="21"/>
        </w:rPr>
        <w:t>詹博特®氢化丁腈橡胶</w:t>
      </w:r>
      <w:r w:rsidR="00017E75" w:rsidRPr="003E70DF">
        <w:rPr>
          <w:rFonts w:asciiTheme="minorEastAsia" w:eastAsiaTheme="minorEastAsia" w:hAnsiTheme="minorEastAsia" w:cs="Arial" w:hint="eastAsia"/>
          <w:szCs w:val="21"/>
        </w:rPr>
        <w:t>基本</w:t>
      </w:r>
      <w:r w:rsidR="00BC39B5" w:rsidRPr="003E70DF">
        <w:rPr>
          <w:rFonts w:asciiTheme="minorEastAsia" w:eastAsiaTheme="minorEastAsia" w:hAnsiTheme="minorEastAsia" w:cs="Arial" w:hint="eastAsia"/>
          <w:szCs w:val="21"/>
        </w:rPr>
        <w:t>基本</w:t>
      </w:r>
      <w:r w:rsidR="00017E75" w:rsidRPr="003E70DF">
        <w:rPr>
          <w:rFonts w:asciiTheme="minorEastAsia" w:eastAsiaTheme="minorEastAsia" w:hAnsiTheme="minorEastAsia" w:cs="Arial" w:hint="eastAsia"/>
          <w:szCs w:val="21"/>
        </w:rPr>
        <w:t>是按照</w:t>
      </w:r>
      <w:r w:rsidR="002A3661" w:rsidRPr="003E70DF">
        <w:rPr>
          <w:rFonts w:asciiTheme="minorEastAsia" w:eastAsiaTheme="minorEastAsia" w:hAnsiTheme="minorEastAsia" w:cs="Arial"/>
          <w:szCs w:val="21"/>
        </w:rPr>
        <w:t>GB/T 5577-2008《合成橡胶牌号规范》</w:t>
      </w:r>
      <w:r w:rsidR="00BC39B5" w:rsidRPr="003E70DF">
        <w:rPr>
          <w:rFonts w:asciiTheme="minorEastAsia" w:eastAsiaTheme="minorEastAsia" w:hAnsiTheme="minorEastAsia" w:cs="Arial" w:hint="eastAsia"/>
          <w:szCs w:val="21"/>
        </w:rPr>
        <w:t>命名原则进行的。</w:t>
      </w:r>
    </w:p>
    <w:p w:rsidR="002C7E01" w:rsidRPr="003E70DF" w:rsidRDefault="00BC39B5" w:rsidP="003B66D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E70DF">
        <w:rPr>
          <w:rFonts w:asciiTheme="minorEastAsia" w:eastAsiaTheme="minorEastAsia" w:hAnsiTheme="minorEastAsia" w:cs="Arial" w:hint="eastAsia"/>
          <w:szCs w:val="21"/>
        </w:rPr>
        <w:t>本标准</w:t>
      </w:r>
      <w:r w:rsidR="002A3661" w:rsidRPr="003E70DF">
        <w:rPr>
          <w:rFonts w:asciiTheme="minorEastAsia" w:eastAsiaTheme="minorEastAsia" w:hAnsiTheme="minorEastAsia" w:cs="Arial" w:hint="eastAsia"/>
          <w:szCs w:val="21"/>
        </w:rPr>
        <w:t>根据</w:t>
      </w:r>
      <w:r w:rsidRPr="003E70DF">
        <w:rPr>
          <w:rFonts w:asciiTheme="minorEastAsia" w:eastAsiaTheme="minorEastAsia" w:hAnsiTheme="minorEastAsia" w:cs="Arial" w:hint="eastAsia"/>
          <w:szCs w:val="21"/>
        </w:rPr>
        <w:t>氢化丁腈橡胶的三大重要指标参数结合功能</w:t>
      </w:r>
      <w:r w:rsidR="003E70DF" w:rsidRPr="003E70DF">
        <w:rPr>
          <w:rFonts w:asciiTheme="minorEastAsia" w:eastAsiaTheme="minorEastAsia" w:hAnsiTheme="minorEastAsia" w:cs="Arial" w:hint="eastAsia"/>
          <w:szCs w:val="21"/>
        </w:rPr>
        <w:t>特点区分为通用类、特殊类；</w:t>
      </w:r>
      <w:r w:rsidR="003E70DF" w:rsidRPr="003E70DF">
        <w:rPr>
          <w:rFonts w:asciiTheme="minorEastAsia" w:eastAsiaTheme="minorEastAsia" w:hAnsiTheme="minorEastAsia" w:hint="eastAsia"/>
          <w:szCs w:val="21"/>
        </w:rPr>
        <w:t>通用类和特殊类按饱和度分型</w:t>
      </w:r>
      <w:r w:rsidR="00FE03B8">
        <w:rPr>
          <w:rFonts w:asciiTheme="minorEastAsia" w:eastAsiaTheme="minorEastAsia" w:hAnsiTheme="minorEastAsia" w:hint="eastAsia"/>
          <w:szCs w:val="21"/>
        </w:rPr>
        <w:t>：分为高饱和型和</w:t>
      </w:r>
      <w:r w:rsidR="00FE03B8" w:rsidRPr="002D3902">
        <w:rPr>
          <w:rFonts w:asciiTheme="minorEastAsia" w:eastAsiaTheme="minorEastAsia" w:hAnsiTheme="minorEastAsia" w:hint="eastAsia"/>
        </w:rPr>
        <w:t>部分饱和型</w:t>
      </w:r>
      <w:r w:rsidR="003E70DF" w:rsidRPr="003E70DF">
        <w:rPr>
          <w:rFonts w:asciiTheme="minorEastAsia" w:eastAsiaTheme="minorEastAsia" w:hAnsiTheme="minorEastAsia" w:hint="eastAsia"/>
          <w:szCs w:val="21"/>
        </w:rPr>
        <w:t>；特殊类分为低门尼黏度型和低温型；</w:t>
      </w:r>
      <w:r w:rsidR="00D2760F" w:rsidRPr="003E70DF">
        <w:rPr>
          <w:rFonts w:asciiTheme="minorEastAsia" w:eastAsiaTheme="minorEastAsia" w:hAnsiTheme="minorEastAsia" w:cs="Arial" w:hint="eastAsia"/>
          <w:szCs w:val="21"/>
        </w:rPr>
        <w:t>并</w:t>
      </w:r>
      <w:r w:rsidR="00350B2D" w:rsidRPr="003E70DF">
        <w:rPr>
          <w:rFonts w:asciiTheme="minorEastAsia" w:eastAsiaTheme="minorEastAsia" w:hAnsiTheme="minorEastAsia" w:cs="Arial" w:hint="eastAsia"/>
          <w:szCs w:val="21"/>
        </w:rPr>
        <w:t>规范</w:t>
      </w:r>
      <w:r w:rsidR="00D2760F" w:rsidRPr="003E70DF">
        <w:rPr>
          <w:rFonts w:asciiTheme="minorEastAsia" w:eastAsiaTheme="minorEastAsia" w:hAnsiTheme="minorEastAsia" w:cs="Arial" w:hint="eastAsia"/>
          <w:szCs w:val="21"/>
        </w:rPr>
        <w:t>参数指标</w:t>
      </w:r>
      <w:r w:rsidR="00350B2D" w:rsidRPr="003E70DF">
        <w:rPr>
          <w:rFonts w:asciiTheme="minorEastAsia" w:eastAsiaTheme="minorEastAsia" w:hAnsiTheme="minorEastAsia" w:cs="Arial" w:hint="eastAsia"/>
          <w:szCs w:val="21"/>
        </w:rPr>
        <w:t>的检验要求。</w:t>
      </w:r>
    </w:p>
    <w:p w:rsidR="00350B2D" w:rsidRPr="003E70DF" w:rsidRDefault="00350B2D" w:rsidP="003E70DF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3E70DF">
        <w:rPr>
          <w:rFonts w:asciiTheme="minorEastAsia" w:eastAsiaTheme="minorEastAsia" w:hAnsiTheme="minorEastAsia" w:cs="Arial" w:hint="eastAsia"/>
          <w:szCs w:val="21"/>
        </w:rPr>
        <w:t>其中命名</w:t>
      </w:r>
    </w:p>
    <w:p w:rsidR="00447725" w:rsidRDefault="00447725">
      <w:pPr>
        <w:numPr>
          <w:ilvl w:val="0"/>
          <w:numId w:val="11"/>
        </w:numPr>
        <w:tabs>
          <w:tab w:val="clear" w:pos="1086"/>
          <w:tab w:val="num" w:pos="1060"/>
        </w:tabs>
        <w:ind w:left="0" w:firstLine="0"/>
        <w:rPr>
          <w:rFonts w:asciiTheme="minorEastAsia" w:eastAsiaTheme="minorEastAsia" w:hAnsiTheme="minorEastAsia"/>
          <w:szCs w:val="21"/>
        </w:rPr>
      </w:pPr>
    </w:p>
    <w:p w:rsidR="00447725" w:rsidRDefault="00507B2E">
      <w:pPr>
        <w:ind w:leftChars="13" w:left="27" w:firstLineChars="200" w:firstLine="420"/>
        <w:rPr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丙烯腈含量为</w:t>
      </w:r>
      <w:r w:rsidRPr="00E43DDE">
        <w:rPr>
          <w:rFonts w:asciiTheme="minorEastAsia" w:eastAsiaTheme="minorEastAsia" w:hAnsiTheme="minorEastAsia"/>
          <w:szCs w:val="21"/>
        </w:rPr>
        <w:t>28%、碘值为25</w:t>
      </w:r>
      <w:r w:rsidRPr="00E43DDE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门尼黏度</w:t>
      </w:r>
      <w:r w:rsidRPr="00E43DDE">
        <w:rPr>
          <w:rFonts w:asciiTheme="minorEastAsia" w:eastAsiaTheme="minorEastAsia" w:hAnsiTheme="minorEastAsia" w:hint="eastAsia"/>
          <w:szCs w:val="21"/>
        </w:rPr>
        <w:t>为</w:t>
      </w:r>
      <w:r w:rsidRPr="00E43DDE">
        <w:rPr>
          <w:rFonts w:asciiTheme="minorEastAsia" w:eastAsiaTheme="minorEastAsia" w:hAnsiTheme="minorEastAsia"/>
          <w:szCs w:val="21"/>
        </w:rPr>
        <w:t>50</w:t>
      </w:r>
      <w:r w:rsidRPr="00E43DDE">
        <w:rPr>
          <w:rFonts w:asciiTheme="minorEastAsia" w:eastAsiaTheme="minorEastAsia" w:hAnsiTheme="minorEastAsia" w:hint="eastAsia"/>
          <w:szCs w:val="21"/>
        </w:rPr>
        <w:t>的</w:t>
      </w:r>
      <w:r w:rsidRPr="00E43DDE">
        <w:rPr>
          <w:rFonts w:asciiTheme="minorEastAsia" w:eastAsiaTheme="minorEastAsia" w:hAnsiTheme="minorEastAsia"/>
          <w:szCs w:val="21"/>
        </w:rPr>
        <w:t>HN</w:t>
      </w:r>
      <w:r w:rsidRPr="00E43DDE">
        <w:rPr>
          <w:szCs w:val="21"/>
        </w:rPr>
        <w:t>BR</w:t>
      </w:r>
      <w:r>
        <w:rPr>
          <w:rFonts w:hint="eastAsia"/>
          <w:szCs w:val="21"/>
        </w:rPr>
        <w:t>，表示为</w:t>
      </w:r>
      <w:r>
        <w:rPr>
          <w:rFonts w:hint="eastAsia"/>
          <w:szCs w:val="21"/>
        </w:rPr>
        <w:t>HNBR28255</w:t>
      </w:r>
      <w:r w:rsidRPr="00E43DDE">
        <w:rPr>
          <w:rFonts w:hint="eastAsia"/>
          <w:szCs w:val="21"/>
        </w:rPr>
        <w:t>：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600" w:firstLine="1320"/>
        <w:textAlignment w:val="baseline"/>
        <w:rPr>
          <w:sz w:val="22"/>
          <w:szCs w:val="22"/>
          <w:u w:val="single"/>
        </w:rPr>
      </w:pPr>
    </w:p>
    <w:p w:rsidR="00507B2E" w:rsidRPr="007A6F01" w:rsidRDefault="00507B2E" w:rsidP="00507B2E">
      <w:pPr>
        <w:overflowPunct w:val="0"/>
        <w:autoSpaceDE w:val="0"/>
        <w:autoSpaceDN w:val="0"/>
        <w:adjustRightInd w:val="0"/>
        <w:ind w:firstLineChars="600" w:firstLine="13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HNBR</w:t>
      </w:r>
      <w:r>
        <w:rPr>
          <w:sz w:val="22"/>
          <w:szCs w:val="22"/>
        </w:rPr>
        <w:t>–</w:t>
      </w:r>
      <w:r w:rsidRPr="00076887">
        <w:rPr>
          <w:rFonts w:hint="eastAsia"/>
          <w:sz w:val="22"/>
          <w:szCs w:val="22"/>
          <w:u w:val="words"/>
        </w:rPr>
        <w:t>28</w:t>
      </w:r>
      <w:r w:rsidR="00681FA2" w:rsidRPr="00681FA2">
        <w:rPr>
          <w:rFonts w:hint="eastAsia"/>
          <w:sz w:val="22"/>
          <w:szCs w:val="22"/>
        </w:rPr>
        <w:t xml:space="preserve"> </w:t>
      </w:r>
      <w:r w:rsidRPr="00076887">
        <w:rPr>
          <w:rFonts w:hint="eastAsia"/>
          <w:sz w:val="22"/>
          <w:szCs w:val="22"/>
          <w:u w:val="words"/>
        </w:rPr>
        <w:t>25</w:t>
      </w:r>
      <w:r w:rsidR="00681FA2" w:rsidRPr="00681FA2">
        <w:rPr>
          <w:rFonts w:hint="eastAsia"/>
          <w:sz w:val="22"/>
          <w:szCs w:val="22"/>
        </w:rPr>
        <w:t xml:space="preserve"> </w:t>
      </w:r>
      <w:r w:rsidRPr="007A6F01">
        <w:rPr>
          <w:rFonts w:hint="eastAsia"/>
          <w:sz w:val="22"/>
          <w:szCs w:val="22"/>
          <w:u w:val="words"/>
        </w:rPr>
        <w:t>5</w:t>
      </w:r>
    </w:p>
    <w:p w:rsidR="00507B2E" w:rsidRDefault="00FC183F" w:rsidP="00507B2E">
      <w:pPr>
        <w:tabs>
          <w:tab w:val="left" w:pos="3905"/>
        </w:tabs>
        <w:overflowPunct w:val="0"/>
        <w:autoSpaceDE w:val="0"/>
        <w:autoSpaceDN w:val="0"/>
        <w:adjustRightInd w:val="0"/>
        <w:ind w:firstLineChars="1800" w:firstLine="3960"/>
        <w:jc w:val="left"/>
        <w:textAlignment w:val="baseline"/>
        <w:rPr>
          <w:szCs w:val="21"/>
        </w:rPr>
      </w:pPr>
      <w:r w:rsidRPr="00FC183F">
        <w:rPr>
          <w:noProof/>
          <w:sz w:val="22"/>
          <w:szCs w:val="22"/>
        </w:rPr>
        <w:pict>
          <v:group id="Group 12" o:spid="_x0000_s1026" style="position:absolute;left:0;text-align:left;margin-left:87pt;margin-top:1.3pt;width:102.35pt;height:50.3pt;z-index:251663360" coordorigin="731,31192" coordsize="218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0" o:spid="_x0000_s1027" type="#_x0000_t34" style="position:absolute;left:180;top:31743;width:1104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tQ5sQAAADbAAAADwAAAGRycy9kb3ducmV2LnhtbESPwWrCQBCG74LvsEyhN900oITUVaSg&#10;2NaL2ktvY3aaDc3Ohuyq8e07h4LH4Z//m28Wq8G36kp9bAIbeJlmoIirYBuuDXydNpMCVEzIFtvA&#10;ZOBOEVbL8WiBpQ03PtD1mGolEI4lGnApdaXWsXLkMU5DRyzZT+g9Jhn7WtsebwL3rc6zbK49NiwX&#10;HHb05qj6PV68aLwf8s8tFvdtMft26/nHeV/PzsY8Pw3rV1CJhvRY/m/vrIFcZOUXAY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1DmxAAAANsAAAAPAAAAAAAAAAAA&#10;AAAAAKECAABkcnMvZG93bnJldi54bWxQSwUGAAAAAAQABAD5AAAAkgM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8" type="#_x0000_t32" style="position:absolute;left:731;top:32296;width:21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</v:group>
        </w:pict>
      </w:r>
      <w:r w:rsidRPr="00FC183F">
        <w:rPr>
          <w:noProof/>
          <w:sz w:val="22"/>
          <w:szCs w:val="22"/>
        </w:rPr>
        <w:pict>
          <v:group id="Group 6" o:spid="_x0000_s1051" style="position:absolute;left:0;text-align:left;margin-left:132.8pt;margin-top:1.3pt;width:56.55pt;height:6.7pt;z-index:251661312" coordorigin="4332,14329" coordsize="993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">
            <v:shape id="AutoShape 41" o:spid="_x0000_s1053" type="#_x0000_t32" style="position:absolute;left:4332;top:14329;width:0;height: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42" o:spid="_x0000_s1052" type="#_x0000_t32" style="position:absolute;left:4332;top:14460;width:993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</v:group>
        </w:pict>
      </w:r>
      <w:r w:rsidRPr="00FC183F">
        <w:rPr>
          <w:noProof/>
          <w:sz w:val="22"/>
          <w:szCs w:val="22"/>
        </w:rPr>
        <w:pict>
          <v:group id="Group 3" o:spid="_x0000_s1048" style="position:absolute;left:0;text-align:left;margin-left:121.1pt;margin-top:1.3pt;width:68.25pt;height:19.85pt;z-index:251660288" coordorigin="2568,14396" coordsize="131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">
            <v:shape id="AutoShape 37" o:spid="_x0000_s1050" type="#_x0000_t32" style="position:absolute;left:2568;top:14396;width:0;height: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38" o:spid="_x0000_s1049" type="#_x0000_t32" style="position:absolute;left:2568;top:14825;width:13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</v:group>
        </w:pict>
      </w:r>
      <w:r w:rsidRPr="00FC183F">
        <w:rPr>
          <w:noProof/>
          <w:sz w:val="22"/>
          <w:szCs w:val="22"/>
        </w:rPr>
        <w:pict>
          <v:group id="Group 9" o:spid="_x0000_s1045" style="position:absolute;left:0;text-align:left;margin-left:108.45pt;margin-top:2pt;width:80.9pt;height:36.35pt;z-index:251662336" coordorigin="2269,14343" coordsize="1618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">
            <v:shape id="AutoShape 39" o:spid="_x0000_s1047" type="#_x0000_t32" style="position:absolute;left:2269;top:15196;width:16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44" o:spid="_x0000_s1046" type="#_x0000_t32" style="position:absolute;left:2269;top:14343;width:0;height:8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</v:group>
        </w:pict>
      </w:r>
      <w:r w:rsidR="00507B2E">
        <w:rPr>
          <w:sz w:val="22"/>
          <w:szCs w:val="22"/>
        </w:rPr>
        <w:t>门尼黏度</w:t>
      </w:r>
    </w:p>
    <w:p w:rsidR="00507B2E" w:rsidRDefault="00507B2E" w:rsidP="00507B2E">
      <w:pPr>
        <w:tabs>
          <w:tab w:val="left" w:pos="3905"/>
        </w:tabs>
        <w:overflowPunct w:val="0"/>
        <w:autoSpaceDE w:val="0"/>
        <w:autoSpaceDN w:val="0"/>
        <w:adjustRightInd w:val="0"/>
        <w:ind w:firstLineChars="1800" w:firstLine="3960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  <w:t>碘值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丙烯腈含量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氢化丁腈</w:t>
      </w:r>
      <w:r>
        <w:rPr>
          <w:rFonts w:asciiTheme="minorEastAsia" w:eastAsiaTheme="minorEastAsia" w:hAnsiTheme="minorEastAsia" w:hint="eastAsia"/>
          <w:szCs w:val="21"/>
        </w:rPr>
        <w:t>橡胶</w:t>
      </w:r>
      <w:r w:rsidRPr="00E43DDE">
        <w:rPr>
          <w:rFonts w:asciiTheme="minorEastAsia" w:eastAsiaTheme="minorEastAsia" w:hAnsiTheme="minorEastAsia" w:hint="eastAsia"/>
          <w:szCs w:val="21"/>
        </w:rPr>
        <w:t>代号</w:t>
      </w:r>
    </w:p>
    <w:p w:rsidR="00447725" w:rsidRDefault="00447725">
      <w:pPr>
        <w:numPr>
          <w:ilvl w:val="0"/>
          <w:numId w:val="11"/>
        </w:numPr>
        <w:tabs>
          <w:tab w:val="clear" w:pos="1086"/>
          <w:tab w:val="num" w:pos="1060"/>
        </w:tabs>
        <w:ind w:left="0" w:firstLine="0"/>
        <w:rPr>
          <w:rFonts w:asciiTheme="minorEastAsia" w:eastAsiaTheme="minorEastAsia" w:hAnsiTheme="minorEastAsia"/>
          <w:szCs w:val="21"/>
        </w:rPr>
      </w:pPr>
    </w:p>
    <w:p w:rsidR="00447725" w:rsidRDefault="00507B2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丙烯腈含量为</w:t>
      </w:r>
      <w:r>
        <w:rPr>
          <w:rFonts w:asciiTheme="minorEastAsia" w:eastAsiaTheme="minorEastAsia" w:hAnsiTheme="minorEastAsia" w:hint="eastAsia"/>
          <w:szCs w:val="21"/>
        </w:rPr>
        <w:t>18</w:t>
      </w:r>
      <w:r w:rsidRPr="00E43DDE">
        <w:rPr>
          <w:rFonts w:asciiTheme="minorEastAsia" w:eastAsiaTheme="minorEastAsia" w:hAnsiTheme="minorEastAsia"/>
          <w:szCs w:val="21"/>
        </w:rPr>
        <w:t>%</w:t>
      </w:r>
      <w:r w:rsidRPr="00E43DDE">
        <w:rPr>
          <w:rFonts w:asciiTheme="minorEastAsia" w:eastAsiaTheme="minorEastAsia" w:hAnsiTheme="minorEastAsia" w:hint="eastAsia"/>
          <w:szCs w:val="21"/>
        </w:rPr>
        <w:t>、碘值为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E43DDE">
        <w:rPr>
          <w:rFonts w:asciiTheme="minorEastAsia" w:eastAsiaTheme="minorEastAsia" w:hAnsiTheme="minorEastAsia"/>
          <w:szCs w:val="21"/>
        </w:rPr>
        <w:t>5</w:t>
      </w:r>
      <w:r w:rsidRPr="00E43DDE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门尼黏度</w:t>
      </w:r>
      <w:r w:rsidRPr="00E43DDE">
        <w:rPr>
          <w:rFonts w:asciiTheme="minorEastAsia" w:eastAsiaTheme="minorEastAsia" w:hAnsiTheme="minorEastAsia" w:hint="eastAsia"/>
          <w:szCs w:val="21"/>
        </w:rPr>
        <w:t>为</w:t>
      </w:r>
      <w:r>
        <w:rPr>
          <w:rFonts w:asciiTheme="minorEastAsia" w:eastAsiaTheme="minorEastAsia" w:hAnsiTheme="minorEastAsia" w:hint="eastAsia"/>
          <w:szCs w:val="21"/>
        </w:rPr>
        <w:t>60、</w:t>
      </w:r>
      <w:r w:rsidRPr="00967486">
        <w:rPr>
          <w:rFonts w:asciiTheme="minorEastAsia" w:eastAsiaTheme="minorEastAsia" w:hAnsiTheme="minorEastAsia" w:hint="eastAsia"/>
          <w:szCs w:val="21"/>
        </w:rPr>
        <w:t>玻璃化转变温度低于-32℃</w:t>
      </w:r>
      <w:r w:rsidRPr="00E43DDE">
        <w:rPr>
          <w:rFonts w:asciiTheme="minorEastAsia" w:eastAsiaTheme="minorEastAsia" w:hAnsiTheme="minorEastAsia" w:hint="eastAsia"/>
          <w:szCs w:val="21"/>
        </w:rPr>
        <w:t>的</w:t>
      </w:r>
      <w:r w:rsidRPr="00E43DDE">
        <w:rPr>
          <w:rFonts w:asciiTheme="minorEastAsia" w:eastAsiaTheme="minorEastAsia" w:hAnsiTheme="minorEastAsia"/>
          <w:szCs w:val="21"/>
        </w:rPr>
        <w:t>HNBR</w:t>
      </w:r>
      <w:r>
        <w:rPr>
          <w:rFonts w:asciiTheme="minorEastAsia" w:eastAsiaTheme="minorEastAsia" w:hAnsiTheme="minorEastAsia"/>
          <w:szCs w:val="21"/>
        </w:rPr>
        <w:t>,表示为</w:t>
      </w:r>
      <w:r>
        <w:rPr>
          <w:rFonts w:asciiTheme="minorEastAsia" w:eastAsiaTheme="minorEastAsia" w:hAnsiTheme="minorEastAsia" w:hint="eastAsia"/>
          <w:szCs w:val="21"/>
        </w:rPr>
        <w:t>HNBR18256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T</w:t>
      </w:r>
      <w:r>
        <w:rPr>
          <w:rFonts w:asciiTheme="minorEastAsia" w:eastAsiaTheme="minorEastAsia" w:hAnsiTheme="minorEastAsia"/>
          <w:szCs w:val="21"/>
        </w:rPr>
        <w:t>：</w:t>
      </w:r>
    </w:p>
    <w:p w:rsidR="00507B2E" w:rsidRDefault="003F67A1" w:rsidP="003F67A1">
      <w:pPr>
        <w:overflowPunct w:val="0"/>
        <w:autoSpaceDE w:val="0"/>
        <w:autoSpaceDN w:val="0"/>
        <w:adjustRightInd w:val="0"/>
        <w:ind w:firstLineChars="600" w:firstLine="1320"/>
        <w:textAlignment w:val="baseline"/>
        <w:rPr>
          <w:sz w:val="22"/>
          <w:szCs w:val="22"/>
          <w:u w:val="single"/>
        </w:rPr>
      </w:pPr>
      <w:bookmarkStart w:id="3" w:name="OLE_LINK3"/>
      <w:bookmarkStart w:id="4" w:name="OLE_LINK4"/>
      <w:r>
        <w:rPr>
          <w:rFonts w:hint="eastAsia"/>
          <w:sz w:val="22"/>
          <w:szCs w:val="22"/>
          <w:u w:val="single"/>
        </w:rPr>
        <w:t xml:space="preserve"> </w:t>
      </w:r>
      <w:r w:rsidR="00507B2E" w:rsidRPr="00B83223">
        <w:rPr>
          <w:rFonts w:hint="eastAsia"/>
          <w:sz w:val="22"/>
          <w:szCs w:val="22"/>
          <w:u w:val="single"/>
        </w:rPr>
        <w:t>HNBR</w:t>
      </w:r>
      <w:r w:rsidR="00507B2E">
        <w:rPr>
          <w:sz w:val="22"/>
          <w:szCs w:val="22"/>
        </w:rPr>
        <w:t>–</w:t>
      </w:r>
      <w:r w:rsidR="00507B2E" w:rsidRPr="00076887">
        <w:rPr>
          <w:rFonts w:hint="eastAsia"/>
          <w:sz w:val="22"/>
          <w:szCs w:val="22"/>
          <w:u w:val="words"/>
        </w:rPr>
        <w:t>18</w:t>
      </w:r>
      <w:r w:rsidR="00681FA2">
        <w:rPr>
          <w:rFonts w:hint="eastAsia"/>
          <w:sz w:val="22"/>
          <w:szCs w:val="22"/>
        </w:rPr>
        <w:t xml:space="preserve"> </w:t>
      </w:r>
      <w:r w:rsidR="00507B2E" w:rsidRPr="00076887">
        <w:rPr>
          <w:sz w:val="22"/>
          <w:szCs w:val="22"/>
          <w:u w:val="words"/>
        </w:rPr>
        <w:t>25</w:t>
      </w:r>
      <w:r w:rsidR="00681FA2">
        <w:rPr>
          <w:rFonts w:hint="eastAsia"/>
          <w:sz w:val="22"/>
          <w:szCs w:val="22"/>
        </w:rPr>
        <w:t xml:space="preserve"> </w:t>
      </w:r>
      <w:r w:rsidR="00507B2E" w:rsidRPr="00076887">
        <w:rPr>
          <w:rFonts w:hint="eastAsia"/>
          <w:sz w:val="22"/>
          <w:szCs w:val="22"/>
          <w:u w:val="words"/>
        </w:rPr>
        <w:t>6</w:t>
      </w:r>
      <w:r w:rsidR="00507B2E">
        <w:rPr>
          <w:sz w:val="22"/>
          <w:szCs w:val="22"/>
        </w:rPr>
        <w:t>–</w:t>
      </w:r>
      <w:r w:rsidR="00507B2E" w:rsidRPr="00E43DDE">
        <w:rPr>
          <w:sz w:val="22"/>
          <w:szCs w:val="22"/>
          <w:u w:val="single"/>
        </w:rPr>
        <w:t>L</w:t>
      </w:r>
      <w:bookmarkEnd w:id="3"/>
      <w:bookmarkEnd w:id="4"/>
      <w:r w:rsidR="00507B2E">
        <w:rPr>
          <w:rFonts w:hint="eastAsia"/>
          <w:sz w:val="22"/>
          <w:szCs w:val="22"/>
          <w:u w:val="single"/>
        </w:rPr>
        <w:t>T</w:t>
      </w:r>
    </w:p>
    <w:p w:rsidR="00507B2E" w:rsidRDefault="00FC183F" w:rsidP="003F67A1">
      <w:pPr>
        <w:overflowPunct w:val="0"/>
        <w:autoSpaceDE w:val="0"/>
        <w:autoSpaceDN w:val="0"/>
        <w:adjustRightInd w:val="0"/>
        <w:ind w:firstLineChars="1800" w:firstLine="396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FC183F">
        <w:rPr>
          <w:noProof/>
          <w:sz w:val="22"/>
          <w:szCs w:val="22"/>
          <w:u w:val="single"/>
        </w:rPr>
        <w:pict>
          <v:group id="Group 27" o:spid="_x0000_s1042" style="position:absolute;left:0;text-align:left;margin-left:87pt;margin-top:-.15pt;width:102.4pt;height:61.9pt;z-index:251668480" coordorigin="1800,3155" coordsize="2188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">
            <v:shape id="AutoShape 54" o:spid="_x0000_s1044" type="#_x0000_t32" style="position:absolute;left:1800;top:3155;width:0;height:15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55" o:spid="_x0000_s1043" type="#_x0000_t32" style="position:absolute;left:1800;top:4679;width:218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  <w:r w:rsidRPr="00FC183F">
        <w:rPr>
          <w:noProof/>
          <w:sz w:val="22"/>
          <w:szCs w:val="22"/>
          <w:u w:val="single"/>
        </w:rPr>
        <w:pict>
          <v:group id="Group 24" o:spid="_x0000_s1039" style="position:absolute;left:0;text-align:left;margin-left:114.65pt;margin-top:-.15pt;width:74.7pt;height:49.2pt;z-index:251667456" coordorigin="2269,3154" coordsize="161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">
            <v:shape id="AutoShape 49" o:spid="_x0000_s1041" type="#_x0000_t32" style="position:absolute;left:2269;top:3154;width:0;height:11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AutoShape 53" o:spid="_x0000_s1040" type="#_x0000_t32" style="position:absolute;left:2269;top:4305;width:161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</v:group>
        </w:pict>
      </w:r>
      <w:r w:rsidRPr="00FC183F">
        <w:rPr>
          <w:noProof/>
          <w:sz w:val="22"/>
          <w:szCs w:val="22"/>
          <w:u w:val="single"/>
        </w:rPr>
        <w:pict>
          <v:group id="Group 21" o:spid="_x0000_s1036" style="position:absolute;left:0;text-align:left;margin-left:126.95pt;margin-top:-.15pt;width:62.4pt;height:33.45pt;z-index:251666432" coordorigin="2717,3153" coordsize="117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">
            <v:shape id="AutoShape 48" o:spid="_x0000_s1038" type="#_x0000_t32" style="position:absolute;left:2717;top:4006;width:11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52" o:spid="_x0000_s1037" type="#_x0000_t32" style="position:absolute;left:2717;top:3153;width:0;height:8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</v:group>
        </w:pict>
      </w:r>
      <w:r>
        <w:rPr>
          <w:rFonts w:asciiTheme="minorEastAsia" w:eastAsiaTheme="minorEastAsia" w:hAnsiTheme="minorEastAsia"/>
          <w:noProof/>
          <w:szCs w:val="21"/>
        </w:rPr>
        <w:pict>
          <v:group id="Group 15" o:spid="_x0000_s1033" style="position:absolute;left:0;text-align:left;margin-left:138.65pt;margin-top:-.25pt;width:50.7pt;height:21.4pt;z-index:251664384" coordorigin="2934,3206" coordsize="95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">
            <v:shape id="AutoShape 46" o:spid="_x0000_s1035" type="#_x0000_t32" style="position:absolute;left:2934;top:3206;width:0;height: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47" o:spid="_x0000_s1034" type="#_x0000_t32" style="position:absolute;left:2934;top:3635;width:95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</v:group>
        </w:pict>
      </w:r>
      <w:r>
        <w:rPr>
          <w:rFonts w:asciiTheme="minorEastAsia" w:eastAsiaTheme="minorEastAsia" w:hAnsiTheme="minorEastAsia"/>
          <w:noProof/>
          <w:szCs w:val="21"/>
        </w:rPr>
        <w:pict>
          <v:group id="Group 18" o:spid="_x0000_s1030" style="position:absolute;left:0;text-align:left;margin-left:151.7pt;margin-top:-.15pt;width:37.65pt;height:8.45pt;z-index:251665408" coordorigin="3165,3206" coordsize="7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">
            <v:shape id="AutoShape 50" o:spid="_x0000_s1032" type="#_x0000_t32" style="position:absolute;left:3165;top:3206;width:0;height: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51" o:spid="_x0000_s1031" type="#_x0000_t32" style="position:absolute;left:3165;top:3323;width:722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</v:group>
        </w:pict>
      </w:r>
      <w:r w:rsidR="00507B2E" w:rsidRPr="00E43DDE">
        <w:rPr>
          <w:rFonts w:asciiTheme="minorEastAsia" w:eastAsiaTheme="minorEastAsia" w:hAnsiTheme="minorEastAsia" w:hint="eastAsia"/>
          <w:szCs w:val="21"/>
        </w:rPr>
        <w:t>低</w:t>
      </w:r>
      <w:r w:rsidR="00507B2E">
        <w:rPr>
          <w:rFonts w:asciiTheme="minorEastAsia" w:eastAsiaTheme="minorEastAsia" w:hAnsiTheme="minorEastAsia" w:hint="eastAsia"/>
          <w:szCs w:val="21"/>
        </w:rPr>
        <w:t>温型</w:t>
      </w:r>
      <w:r w:rsidR="00507B2E" w:rsidRPr="00E43DDE">
        <w:rPr>
          <w:rFonts w:asciiTheme="minorEastAsia" w:eastAsiaTheme="minorEastAsia" w:hAnsiTheme="minorEastAsia" w:hint="eastAsia"/>
          <w:szCs w:val="21"/>
        </w:rPr>
        <w:t>代码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门尼黏度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碘值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丙烯腈含量</w:t>
      </w:r>
    </w:p>
    <w:p w:rsidR="00507B2E" w:rsidRDefault="00507B2E" w:rsidP="00507B2E">
      <w:pPr>
        <w:overflowPunct w:val="0"/>
        <w:autoSpaceDE w:val="0"/>
        <w:autoSpaceDN w:val="0"/>
        <w:adjustRightInd w:val="0"/>
        <w:ind w:firstLineChars="1900" w:firstLine="399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43DDE">
        <w:rPr>
          <w:rFonts w:asciiTheme="minorEastAsia" w:eastAsiaTheme="minorEastAsia" w:hAnsiTheme="minorEastAsia" w:hint="eastAsia"/>
          <w:szCs w:val="21"/>
        </w:rPr>
        <w:t>氢化丁腈</w:t>
      </w:r>
      <w:r>
        <w:rPr>
          <w:rFonts w:asciiTheme="minorEastAsia" w:eastAsiaTheme="minorEastAsia" w:hAnsiTheme="minorEastAsia" w:hint="eastAsia"/>
          <w:szCs w:val="21"/>
        </w:rPr>
        <w:t>橡胶</w:t>
      </w:r>
      <w:r w:rsidRPr="00E43DDE">
        <w:rPr>
          <w:rFonts w:asciiTheme="minorEastAsia" w:eastAsiaTheme="minorEastAsia" w:hAnsiTheme="minorEastAsia" w:hint="eastAsia"/>
          <w:szCs w:val="21"/>
        </w:rPr>
        <w:t>代号</w:t>
      </w:r>
    </w:p>
    <w:p w:rsidR="00C93901" w:rsidRDefault="003F67A1" w:rsidP="00CB259F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 xml:space="preserve">    </w:t>
      </w:r>
    </w:p>
    <w:p w:rsidR="00447725" w:rsidRDefault="00040801" w:rsidP="00903F9E">
      <w:pPr>
        <w:pStyle w:val="ab"/>
        <w:numPr>
          <w:ilvl w:val="2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/>
          <w:bCs/>
          <w:color w:val="000000"/>
          <w:szCs w:val="21"/>
        </w:rPr>
        <w:t>产品性能指标的确定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lastRenderedPageBreak/>
        <w:t>结构</w:t>
      </w:r>
      <w:r w:rsidR="00667FA6">
        <w:rPr>
          <w:rFonts w:ascii="黑体" w:eastAsia="黑体" w:hAnsi="黑体" w:hint="eastAsia"/>
          <w:bCs/>
          <w:color w:val="000000"/>
          <w:szCs w:val="21"/>
        </w:rPr>
        <w:t>特征</w:t>
      </w:r>
    </w:p>
    <w:p w:rsidR="00447725" w:rsidRDefault="0080634B">
      <w:pPr>
        <w:spacing w:line="360" w:lineRule="auto"/>
        <w:ind w:leftChars="40" w:left="84" w:firstLineChars="200" w:firstLine="420"/>
        <w:rPr>
          <w:rFonts w:asciiTheme="minorEastAsia" w:eastAsiaTheme="minorEastAsia" w:hAnsiTheme="minorEastAsia" w:cs="Arial"/>
          <w:szCs w:val="21"/>
        </w:rPr>
      </w:pPr>
      <w:r w:rsidRPr="000E4EE0">
        <w:rPr>
          <w:rFonts w:hint="eastAsia"/>
          <w:szCs w:val="21"/>
        </w:rPr>
        <w:t>按</w:t>
      </w:r>
      <w:r>
        <w:rPr>
          <w:szCs w:val="21"/>
        </w:rPr>
        <w:t>GB</w:t>
      </w:r>
      <w:r w:rsidRPr="000E4EE0">
        <w:rPr>
          <w:szCs w:val="21"/>
        </w:rPr>
        <w:t xml:space="preserve">/T </w:t>
      </w:r>
      <w:r>
        <w:rPr>
          <w:szCs w:val="21"/>
        </w:rPr>
        <w:t>7764</w:t>
      </w:r>
      <w:r w:rsidR="00853E5B">
        <w:rPr>
          <w:szCs w:val="21"/>
        </w:rPr>
        <w:t>《</w:t>
      </w:r>
      <w:r w:rsidR="00853E5B" w:rsidRPr="00853E5B">
        <w:rPr>
          <w:rFonts w:hint="eastAsia"/>
          <w:szCs w:val="21"/>
        </w:rPr>
        <w:t>橡胶鉴定红外光谱法</w:t>
      </w:r>
      <w:r w:rsidR="00853E5B">
        <w:rPr>
          <w:szCs w:val="21"/>
        </w:rPr>
        <w:t>》</w:t>
      </w:r>
      <w:r w:rsidRPr="000E4EE0">
        <w:rPr>
          <w:rFonts w:hint="eastAsia"/>
          <w:szCs w:val="21"/>
        </w:rPr>
        <w:t>试验时，具有明显的丙烯腈</w:t>
      </w:r>
      <w:r w:rsidRPr="000E4EE0">
        <w:rPr>
          <w:szCs w:val="21"/>
        </w:rPr>
        <w:t>(AN)</w:t>
      </w:r>
      <w:r w:rsidRPr="000E4EE0">
        <w:rPr>
          <w:rFonts w:hint="eastAsia"/>
          <w:szCs w:val="21"/>
        </w:rPr>
        <w:t>、丁二烯</w:t>
      </w:r>
      <w:r w:rsidRPr="000E4EE0">
        <w:rPr>
          <w:szCs w:val="21"/>
        </w:rPr>
        <w:t>(BD)</w:t>
      </w:r>
      <w:r w:rsidRPr="000E4EE0">
        <w:rPr>
          <w:rFonts w:hint="eastAsia"/>
          <w:szCs w:val="21"/>
        </w:rPr>
        <w:t>和</w:t>
      </w:r>
      <w:proofErr w:type="gramStart"/>
      <w:r w:rsidRPr="000E4EE0">
        <w:rPr>
          <w:rFonts w:hint="eastAsia"/>
          <w:szCs w:val="21"/>
        </w:rPr>
        <w:t>氢化</w:t>
      </w:r>
      <w:proofErr w:type="gramEnd"/>
      <w:r w:rsidRPr="000E4EE0">
        <w:rPr>
          <w:rFonts w:hint="eastAsia"/>
          <w:szCs w:val="21"/>
        </w:rPr>
        <w:t>丁二烯</w:t>
      </w:r>
      <w:r w:rsidRPr="000E4EE0">
        <w:rPr>
          <w:szCs w:val="21"/>
        </w:rPr>
        <w:t>(HBD)</w:t>
      </w:r>
      <w:r w:rsidRPr="000E4EE0">
        <w:rPr>
          <w:rFonts w:hint="eastAsia"/>
          <w:szCs w:val="21"/>
        </w:rPr>
        <w:t>的特征吸收谱带。如图</w:t>
      </w:r>
      <w:r w:rsidRPr="000E4EE0">
        <w:rPr>
          <w:szCs w:val="21"/>
        </w:rPr>
        <w:t>1</w:t>
      </w:r>
      <w:r w:rsidRPr="000E4EE0">
        <w:rPr>
          <w:rFonts w:hint="eastAsia"/>
          <w:szCs w:val="21"/>
        </w:rPr>
        <w:t>所示，</w:t>
      </w:r>
      <w:r w:rsidRPr="000E4EE0">
        <w:rPr>
          <w:szCs w:val="21"/>
        </w:rPr>
        <w:t>AN</w:t>
      </w:r>
      <w:r w:rsidRPr="000E4EE0">
        <w:rPr>
          <w:rFonts w:hint="eastAsia"/>
          <w:szCs w:val="21"/>
        </w:rPr>
        <w:t>的特征吸收峰在</w:t>
      </w:r>
      <w:r w:rsidRPr="000E4EE0">
        <w:rPr>
          <w:szCs w:val="21"/>
        </w:rPr>
        <w:t>2236 cm</w:t>
      </w:r>
      <w:r w:rsidRPr="000E4EE0">
        <w:rPr>
          <w:szCs w:val="21"/>
          <w:vertAlign w:val="superscript"/>
        </w:rPr>
        <w:t>-1</w:t>
      </w:r>
      <w:r w:rsidRPr="000E4EE0">
        <w:rPr>
          <w:rFonts w:hint="eastAsia"/>
          <w:szCs w:val="21"/>
        </w:rPr>
        <w:t>处；</w:t>
      </w:r>
      <w:r w:rsidRPr="000E4EE0">
        <w:rPr>
          <w:szCs w:val="21"/>
        </w:rPr>
        <w:t>BD</w:t>
      </w:r>
      <w:r w:rsidRPr="000E4EE0">
        <w:rPr>
          <w:rFonts w:hint="eastAsia"/>
          <w:szCs w:val="21"/>
        </w:rPr>
        <w:t>的特征吸收峰在</w:t>
      </w:r>
      <w:r w:rsidRPr="000E4EE0">
        <w:rPr>
          <w:szCs w:val="21"/>
        </w:rPr>
        <w:t>970cm</w:t>
      </w:r>
      <w:r w:rsidRPr="000E4EE0">
        <w:rPr>
          <w:szCs w:val="21"/>
          <w:vertAlign w:val="superscript"/>
        </w:rPr>
        <w:t>-1</w:t>
      </w:r>
      <w:r w:rsidRPr="000E4EE0">
        <w:rPr>
          <w:rFonts w:hint="eastAsia"/>
          <w:szCs w:val="21"/>
        </w:rPr>
        <w:t>处；</w:t>
      </w:r>
      <w:r w:rsidRPr="000E4EE0">
        <w:rPr>
          <w:szCs w:val="21"/>
        </w:rPr>
        <w:t>HBD</w:t>
      </w:r>
      <w:r w:rsidRPr="000E4EE0">
        <w:rPr>
          <w:rFonts w:hint="eastAsia"/>
          <w:szCs w:val="21"/>
        </w:rPr>
        <w:t>的特征吸</w:t>
      </w:r>
      <w:r w:rsidRPr="00C314A1">
        <w:rPr>
          <w:rFonts w:asciiTheme="minorEastAsia" w:eastAsiaTheme="minorEastAsia" w:hAnsiTheme="minorEastAsia" w:hint="eastAsia"/>
          <w:szCs w:val="21"/>
        </w:rPr>
        <w:t>收峰在</w:t>
      </w:r>
      <w:r w:rsidRPr="00C314A1">
        <w:rPr>
          <w:rFonts w:asciiTheme="minorEastAsia" w:eastAsiaTheme="minorEastAsia" w:hAnsiTheme="minorEastAsia"/>
          <w:szCs w:val="21"/>
        </w:rPr>
        <w:t>725cm</w:t>
      </w:r>
      <w:r w:rsidRPr="00C314A1">
        <w:rPr>
          <w:rFonts w:asciiTheme="minorEastAsia" w:eastAsiaTheme="minorEastAsia" w:hAnsiTheme="minorEastAsia"/>
          <w:szCs w:val="21"/>
          <w:vertAlign w:val="superscript"/>
        </w:rPr>
        <w:t>-1</w:t>
      </w:r>
      <w:r w:rsidRPr="00C314A1">
        <w:rPr>
          <w:rFonts w:asciiTheme="minorEastAsia" w:eastAsiaTheme="minorEastAsia" w:hAnsiTheme="minorEastAsia" w:hint="eastAsia"/>
          <w:szCs w:val="21"/>
        </w:rPr>
        <w:t>处。</w:t>
      </w:r>
      <w:r w:rsidR="00000A3B" w:rsidRPr="00C314A1">
        <w:rPr>
          <w:rFonts w:asciiTheme="minorEastAsia" w:eastAsiaTheme="minorEastAsia" w:hAnsiTheme="minorEastAsia" w:cs="Arial" w:hint="eastAsia"/>
          <w:szCs w:val="21"/>
        </w:rPr>
        <w:t>通过</w:t>
      </w:r>
      <w:r w:rsidR="00000A3B" w:rsidRPr="00C314A1">
        <w:rPr>
          <w:rFonts w:asciiTheme="minorEastAsia" w:eastAsiaTheme="minorEastAsia" w:hAnsiTheme="minorEastAsia" w:cs="宋体" w:hint="eastAsia"/>
          <w:szCs w:val="21"/>
        </w:rPr>
        <w:t>红外光谱法</w:t>
      </w:r>
      <w:r w:rsidR="00806EA6" w:rsidRPr="00C314A1">
        <w:rPr>
          <w:rFonts w:asciiTheme="minorEastAsia" w:eastAsiaTheme="minorEastAsia" w:hAnsiTheme="minorEastAsia" w:cs="Arial" w:hint="eastAsia"/>
          <w:szCs w:val="21"/>
        </w:rPr>
        <w:t>仪器分析</w:t>
      </w:r>
      <w:r w:rsidR="005D3ECD" w:rsidRPr="00C314A1">
        <w:rPr>
          <w:rFonts w:asciiTheme="minorEastAsia" w:eastAsiaTheme="minorEastAsia" w:hAnsiTheme="minorEastAsia" w:cs="Arial" w:hint="eastAsia"/>
          <w:szCs w:val="21"/>
        </w:rPr>
        <w:t>特征峰</w:t>
      </w:r>
      <w:r w:rsidR="00806EA6" w:rsidRPr="00C314A1">
        <w:rPr>
          <w:rFonts w:asciiTheme="minorEastAsia" w:eastAsiaTheme="minorEastAsia" w:hAnsiTheme="minorEastAsia" w:cs="Arial" w:hint="eastAsia"/>
          <w:szCs w:val="21"/>
        </w:rPr>
        <w:t>测定结构</w:t>
      </w:r>
      <w:r w:rsidR="005D3ECD" w:rsidRPr="00C314A1">
        <w:rPr>
          <w:rFonts w:asciiTheme="minorEastAsia" w:eastAsiaTheme="minorEastAsia" w:hAnsiTheme="minorEastAsia" w:cs="Arial" w:hint="eastAsia"/>
          <w:szCs w:val="21"/>
        </w:rPr>
        <w:t>达到</w:t>
      </w:r>
      <w:r w:rsidR="00BC39B5" w:rsidRPr="00C314A1">
        <w:rPr>
          <w:rFonts w:asciiTheme="minorEastAsia" w:eastAsiaTheme="minorEastAsia" w:hAnsiTheme="minorEastAsia" w:cs="Arial" w:hint="eastAsia"/>
          <w:szCs w:val="21"/>
        </w:rPr>
        <w:t>证明</w:t>
      </w:r>
      <w:r w:rsidR="00806EA6" w:rsidRPr="00C314A1">
        <w:rPr>
          <w:rFonts w:asciiTheme="minorEastAsia" w:eastAsiaTheme="minorEastAsia" w:hAnsiTheme="minorEastAsia" w:cs="Arial" w:hint="eastAsia"/>
          <w:szCs w:val="21"/>
        </w:rPr>
        <w:t>产品</w:t>
      </w:r>
      <w:r w:rsidR="00BC39B5" w:rsidRPr="00C314A1">
        <w:rPr>
          <w:rFonts w:asciiTheme="minorEastAsia" w:eastAsiaTheme="minorEastAsia" w:hAnsiTheme="minorEastAsia" w:cs="Arial" w:hint="eastAsia"/>
          <w:szCs w:val="21"/>
        </w:rPr>
        <w:t>是HNBR</w:t>
      </w:r>
      <w:r w:rsidR="00000A3B" w:rsidRPr="00C314A1">
        <w:rPr>
          <w:rFonts w:asciiTheme="minorEastAsia" w:eastAsiaTheme="minorEastAsia" w:hAnsiTheme="minorEastAsia" w:cs="Arial" w:hint="eastAsia"/>
          <w:szCs w:val="21"/>
        </w:rPr>
        <w:t>。</w:t>
      </w:r>
    </w:p>
    <w:p w:rsidR="00447725" w:rsidRDefault="003C1A71">
      <w:pPr>
        <w:spacing w:line="360" w:lineRule="auto"/>
        <w:ind w:leftChars="40" w:left="84" w:firstLineChars="200" w:firstLine="420"/>
      </w:pPr>
      <w:r w:rsidRPr="00C314A1">
        <w:rPr>
          <w:rFonts w:asciiTheme="minorEastAsia" w:eastAsiaTheme="minorEastAsia" w:hAnsiTheme="minorEastAsia" w:hint="eastAsia"/>
        </w:rPr>
        <w:t>高饱和的氢化</w:t>
      </w:r>
      <w:r>
        <w:rPr>
          <w:rFonts w:hint="eastAsia"/>
        </w:rPr>
        <w:t>丁腈胶</w:t>
      </w:r>
      <w:r>
        <w:rPr>
          <w:rFonts w:hint="eastAsia"/>
        </w:rPr>
        <w:t>970</w:t>
      </w:r>
      <w:r w:rsidRPr="000E4EE0">
        <w:rPr>
          <w:szCs w:val="21"/>
        </w:rPr>
        <w:t>cm</w:t>
      </w:r>
      <w:r w:rsidRPr="000E4EE0">
        <w:rPr>
          <w:szCs w:val="21"/>
          <w:vertAlign w:val="superscript"/>
        </w:rPr>
        <w:t>-1</w:t>
      </w:r>
      <w:r w:rsidRPr="000E4EE0">
        <w:rPr>
          <w:rFonts w:hint="eastAsia"/>
          <w:szCs w:val="21"/>
        </w:rPr>
        <w:t>处</w:t>
      </w:r>
      <w:r>
        <w:rPr>
          <w:rFonts w:hint="eastAsia"/>
          <w:szCs w:val="21"/>
        </w:rPr>
        <w:t>峰基本消失。</w:t>
      </w:r>
    </w:p>
    <w:p w:rsidR="00DA6357" w:rsidRDefault="00667FA6" w:rsidP="00000A3B">
      <w:pPr>
        <w:ind w:leftChars="240" w:left="504"/>
      </w:pPr>
      <w:r>
        <w:t>本标准给出</w:t>
      </w:r>
      <w:r>
        <w:t>HNBR</w:t>
      </w:r>
      <w:r>
        <w:t>的红外光谱测定的基本结构特征，为实施技术监督提供依据。</w:t>
      </w:r>
    </w:p>
    <w:p w:rsidR="0080634B" w:rsidRDefault="003B66D1" w:rsidP="00000A3B">
      <w:pPr>
        <w:ind w:leftChars="240" w:left="504"/>
      </w:pPr>
      <w:r>
        <w:object w:dxaOrig="26310" w:dyaOrig="18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52.75pt" o:ole="">
            <v:imagedata r:id="rId8" o:title=""/>
          </v:shape>
          <o:OLEObject Type="Embed" ProgID="Origin50.Graph" ShapeID="_x0000_i1025" DrawAspect="Content" ObjectID="_1615875971" r:id="rId9"/>
        </w:object>
      </w:r>
    </w:p>
    <w:p w:rsidR="00DA6357" w:rsidRPr="00DA6357" w:rsidRDefault="00DA6357" w:rsidP="00000A3B">
      <w:pPr>
        <w:ind w:leftChars="240" w:left="504"/>
        <w:rPr>
          <w:rFonts w:ascii="Arial" w:hAnsi="宋体" w:cs="Arial"/>
          <w:szCs w:val="21"/>
        </w:rPr>
      </w:pP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“丙烯腈含量”指标的确定</w:t>
      </w:r>
    </w:p>
    <w:p w:rsidR="00447725" w:rsidRDefault="00806EA6">
      <w:pPr>
        <w:spacing w:line="360" w:lineRule="auto"/>
        <w:ind w:firstLineChars="200" w:firstLine="420"/>
      </w:pPr>
      <w:r>
        <w:rPr>
          <w:rFonts w:ascii="Arial" w:hAnsi="宋体" w:cs="Arial" w:hint="eastAsia"/>
          <w:szCs w:val="21"/>
        </w:rPr>
        <w:t>氢化丁腈胶是丁腈胶的氢化产物，</w:t>
      </w:r>
      <w:r w:rsidR="005956D6">
        <w:rPr>
          <w:rFonts w:ascii="Arial" w:hAnsi="宋体" w:cs="Arial" w:hint="eastAsia"/>
          <w:szCs w:val="21"/>
        </w:rPr>
        <w:t>丙烯腈</w:t>
      </w:r>
      <w:r w:rsidR="005D3ECD">
        <w:rPr>
          <w:rFonts w:ascii="Arial" w:hAnsi="宋体" w:cs="Arial" w:hint="eastAsia"/>
          <w:szCs w:val="21"/>
        </w:rPr>
        <w:t>含量是重要的参数指标，</w:t>
      </w:r>
      <w:r>
        <w:rPr>
          <w:rFonts w:ascii="Arial" w:hAnsi="宋体" w:cs="Arial" w:hint="eastAsia"/>
          <w:szCs w:val="21"/>
        </w:rPr>
        <w:t>丙烯腈含量检验与</w:t>
      </w:r>
      <w:r>
        <w:rPr>
          <w:rFonts w:ascii="Arial" w:hAnsi="宋体" w:cs="Arial" w:hint="eastAsia"/>
          <w:szCs w:val="21"/>
        </w:rPr>
        <w:t>GB/T36089-2018</w:t>
      </w:r>
      <w:r>
        <w:rPr>
          <w:rFonts w:ascii="Arial" w:hAnsi="宋体" w:cs="Arial" w:hint="eastAsia"/>
          <w:szCs w:val="21"/>
        </w:rPr>
        <w:t>《丙烯腈</w:t>
      </w:r>
      <w:r>
        <w:rPr>
          <w:rFonts w:ascii="Arial" w:hAnsi="宋体" w:cs="Arial" w:hint="eastAsia"/>
          <w:szCs w:val="21"/>
        </w:rPr>
        <w:t>-</w:t>
      </w:r>
      <w:r>
        <w:rPr>
          <w:rFonts w:ascii="Arial" w:hAnsi="宋体" w:cs="Arial" w:hint="eastAsia"/>
          <w:szCs w:val="21"/>
        </w:rPr>
        <w:t>丁二烯（</w:t>
      </w:r>
      <w:r>
        <w:rPr>
          <w:rFonts w:ascii="Arial" w:hAnsi="宋体" w:cs="Arial" w:hint="eastAsia"/>
          <w:szCs w:val="21"/>
        </w:rPr>
        <w:t>NBR</w:t>
      </w:r>
      <w:r w:rsidR="00176E6E">
        <w:rPr>
          <w:rFonts w:ascii="Arial" w:hAnsi="宋体" w:cs="Arial" w:hint="eastAsia"/>
          <w:szCs w:val="21"/>
        </w:rPr>
        <w:t>）》中</w:t>
      </w:r>
      <w:r w:rsidR="005956D6">
        <w:rPr>
          <w:rFonts w:ascii="Arial" w:hAnsi="宋体" w:cs="Arial" w:hint="eastAsia"/>
          <w:szCs w:val="21"/>
        </w:rPr>
        <w:t>丙烯腈</w:t>
      </w:r>
      <w:r w:rsidR="00176E6E">
        <w:rPr>
          <w:rFonts w:ascii="Arial" w:hAnsi="宋体" w:cs="Arial" w:hint="eastAsia"/>
          <w:szCs w:val="21"/>
        </w:rPr>
        <w:t>含量的测定相同，</w:t>
      </w:r>
      <w:r w:rsidR="00372375">
        <w:rPr>
          <w:rFonts w:ascii="Arial" w:hAnsi="宋体" w:cs="Arial" w:hint="eastAsia"/>
          <w:szCs w:val="21"/>
        </w:rPr>
        <w:t>并根据</w:t>
      </w:r>
      <w:r w:rsidR="005956D6">
        <w:rPr>
          <w:rFonts w:ascii="Arial" w:hAnsi="宋体" w:cs="Arial" w:hint="eastAsia"/>
          <w:szCs w:val="21"/>
        </w:rPr>
        <w:t>丙烯腈</w:t>
      </w:r>
      <w:r w:rsidR="00372375">
        <w:rPr>
          <w:rFonts w:ascii="Arial" w:hAnsi="宋体" w:cs="Arial" w:hint="eastAsia"/>
          <w:szCs w:val="21"/>
        </w:rPr>
        <w:t>含量</w:t>
      </w:r>
      <w:r w:rsidR="00952040">
        <w:rPr>
          <w:rFonts w:ascii="Arial" w:hAnsi="宋体" w:cs="Arial" w:hint="eastAsia"/>
          <w:szCs w:val="21"/>
        </w:rPr>
        <w:t>划分范围：</w:t>
      </w:r>
      <w:r w:rsidR="00952040" w:rsidRPr="000E4EE0">
        <w:rPr>
          <w:rFonts w:hint="eastAsia"/>
          <w:noProof/>
        </w:rPr>
        <w:t>中丙烯腈</w:t>
      </w:r>
      <w:r w:rsidR="00952040">
        <w:rPr>
          <w:rFonts w:hint="eastAsia"/>
          <w:noProof/>
        </w:rPr>
        <w:t>级</w:t>
      </w:r>
      <w:r w:rsidR="00952040" w:rsidRPr="000E4EE0">
        <w:rPr>
          <w:rFonts w:hint="eastAsia"/>
          <w:noProof/>
        </w:rPr>
        <w:t>（</w:t>
      </w:r>
      <w:r w:rsidR="00952040" w:rsidRPr="000E4EE0">
        <w:rPr>
          <w:noProof/>
        </w:rPr>
        <w:t>MACN</w:t>
      </w:r>
      <w:r w:rsidR="00952040" w:rsidRPr="000E4EE0">
        <w:rPr>
          <w:rFonts w:hint="eastAsia"/>
          <w:noProof/>
        </w:rPr>
        <w:t>），丙烯腈含量</w:t>
      </w:r>
      <w:r w:rsidR="00952040">
        <w:rPr>
          <w:rFonts w:hint="eastAsia"/>
          <w:noProof/>
        </w:rPr>
        <w:t>(</w:t>
      </w:r>
      <w:r w:rsidR="00952040">
        <w:rPr>
          <w:noProof/>
        </w:rPr>
        <w:t>25</w:t>
      </w:r>
      <w:r w:rsidR="00952040" w:rsidRPr="000E4EE0">
        <w:rPr>
          <w:rFonts w:hint="eastAsia"/>
          <w:noProof/>
        </w:rPr>
        <w:t>～</w:t>
      </w:r>
      <w:r w:rsidR="00952040" w:rsidRPr="000E4EE0">
        <w:rPr>
          <w:noProof/>
        </w:rPr>
        <w:t>30</w:t>
      </w:r>
      <w:r w:rsidR="00952040">
        <w:rPr>
          <w:rFonts w:hint="eastAsia"/>
          <w:noProof/>
        </w:rPr>
        <w:t>)</w:t>
      </w:r>
      <w:r w:rsidR="00952040" w:rsidRPr="000E4EE0">
        <w:rPr>
          <w:noProof/>
        </w:rPr>
        <w:t>%</w:t>
      </w:r>
      <w:r w:rsidR="00952040">
        <w:rPr>
          <w:rFonts w:hint="eastAsia"/>
          <w:noProof/>
        </w:rPr>
        <w:t>；</w:t>
      </w:r>
      <w:r w:rsidR="00952040" w:rsidRPr="000E4EE0">
        <w:rPr>
          <w:rFonts w:hint="eastAsia"/>
          <w:noProof/>
        </w:rPr>
        <w:t>中高丙烯腈</w:t>
      </w:r>
      <w:r w:rsidR="00952040">
        <w:rPr>
          <w:rFonts w:hint="eastAsia"/>
          <w:noProof/>
        </w:rPr>
        <w:t>级</w:t>
      </w:r>
      <w:r w:rsidR="00952040" w:rsidRPr="000E4EE0">
        <w:rPr>
          <w:rFonts w:hint="eastAsia"/>
          <w:noProof/>
        </w:rPr>
        <w:t>（</w:t>
      </w:r>
      <w:r w:rsidR="00952040" w:rsidRPr="000E4EE0">
        <w:rPr>
          <w:noProof/>
        </w:rPr>
        <w:t>MACN+</w:t>
      </w:r>
      <w:r w:rsidR="00952040" w:rsidRPr="000E4EE0">
        <w:rPr>
          <w:rFonts w:hint="eastAsia"/>
          <w:noProof/>
        </w:rPr>
        <w:t>），丙烯腈含量</w:t>
      </w:r>
      <w:r w:rsidR="00952040">
        <w:rPr>
          <w:rFonts w:hint="eastAsia"/>
          <w:noProof/>
        </w:rPr>
        <w:t>(</w:t>
      </w:r>
      <w:r w:rsidR="00952040" w:rsidRPr="000E4EE0">
        <w:rPr>
          <w:noProof/>
        </w:rPr>
        <w:t>3</w:t>
      </w:r>
      <w:r w:rsidR="00952040">
        <w:rPr>
          <w:rFonts w:hint="eastAsia"/>
          <w:noProof/>
        </w:rPr>
        <w:t>0</w:t>
      </w:r>
      <w:r w:rsidR="00952040" w:rsidRPr="000E4EE0">
        <w:rPr>
          <w:rFonts w:hint="eastAsia"/>
          <w:noProof/>
        </w:rPr>
        <w:t>～</w:t>
      </w:r>
      <w:r w:rsidR="00952040" w:rsidRPr="000E4EE0">
        <w:rPr>
          <w:noProof/>
        </w:rPr>
        <w:t>35</w:t>
      </w:r>
      <w:r w:rsidR="00952040">
        <w:rPr>
          <w:rFonts w:hint="eastAsia"/>
          <w:noProof/>
        </w:rPr>
        <w:t>)</w:t>
      </w:r>
      <w:r w:rsidR="00952040" w:rsidRPr="000E4EE0">
        <w:rPr>
          <w:noProof/>
        </w:rPr>
        <w:t>%</w:t>
      </w:r>
      <w:r w:rsidR="00952040" w:rsidRPr="000E4EE0">
        <w:rPr>
          <w:rFonts w:hint="eastAsia"/>
          <w:noProof/>
        </w:rPr>
        <w:t>；高丙烯腈</w:t>
      </w:r>
      <w:r w:rsidR="00952040">
        <w:rPr>
          <w:rFonts w:hint="eastAsia"/>
          <w:noProof/>
        </w:rPr>
        <w:t>级</w:t>
      </w:r>
      <w:r w:rsidR="00952040" w:rsidRPr="000E4EE0">
        <w:rPr>
          <w:rFonts w:hint="eastAsia"/>
          <w:noProof/>
        </w:rPr>
        <w:t>（</w:t>
      </w:r>
      <w:r w:rsidR="00952040" w:rsidRPr="000E4EE0">
        <w:rPr>
          <w:noProof/>
        </w:rPr>
        <w:t>HACN</w:t>
      </w:r>
      <w:r w:rsidR="00952040" w:rsidRPr="000E4EE0">
        <w:rPr>
          <w:rFonts w:hint="eastAsia"/>
          <w:noProof/>
        </w:rPr>
        <w:t>），丙烯腈含量</w:t>
      </w:r>
      <w:r w:rsidR="00952040">
        <w:rPr>
          <w:rFonts w:hint="eastAsia"/>
          <w:noProof/>
        </w:rPr>
        <w:t>(</w:t>
      </w:r>
      <w:r w:rsidR="00952040" w:rsidRPr="000E4EE0">
        <w:rPr>
          <w:noProof/>
        </w:rPr>
        <w:t>3</w:t>
      </w:r>
      <w:r w:rsidR="00952040">
        <w:rPr>
          <w:rFonts w:hint="eastAsia"/>
          <w:noProof/>
        </w:rPr>
        <w:t>5</w:t>
      </w:r>
      <w:r w:rsidR="00952040" w:rsidRPr="000E4EE0">
        <w:rPr>
          <w:rFonts w:hint="eastAsia"/>
          <w:noProof/>
        </w:rPr>
        <w:t>～</w:t>
      </w:r>
      <w:r w:rsidR="00952040">
        <w:rPr>
          <w:rFonts w:hint="eastAsia"/>
          <w:noProof/>
        </w:rPr>
        <w:t>41)</w:t>
      </w:r>
      <w:r w:rsidR="00952040" w:rsidRPr="000E4EE0">
        <w:rPr>
          <w:noProof/>
        </w:rPr>
        <w:t>%</w:t>
      </w:r>
      <w:r w:rsidR="00952040" w:rsidRPr="000E4EE0">
        <w:rPr>
          <w:rFonts w:hint="eastAsia"/>
          <w:noProof/>
        </w:rPr>
        <w:t>；超高丙烯腈</w:t>
      </w:r>
      <w:r w:rsidR="00952040">
        <w:rPr>
          <w:rFonts w:hint="eastAsia"/>
          <w:noProof/>
        </w:rPr>
        <w:t>级</w:t>
      </w:r>
      <w:r w:rsidR="00952040" w:rsidRPr="000E4EE0">
        <w:rPr>
          <w:rFonts w:hint="eastAsia"/>
          <w:noProof/>
        </w:rPr>
        <w:t>（</w:t>
      </w:r>
      <w:r w:rsidR="00952040" w:rsidRPr="000E4EE0">
        <w:rPr>
          <w:noProof/>
        </w:rPr>
        <w:t>SACN</w:t>
      </w:r>
      <w:r w:rsidR="00952040" w:rsidRPr="000E4EE0">
        <w:rPr>
          <w:rFonts w:hint="eastAsia"/>
          <w:noProof/>
        </w:rPr>
        <w:t>），丙烯腈含量＞</w:t>
      </w:r>
      <w:r w:rsidR="00952040">
        <w:rPr>
          <w:rFonts w:hint="eastAsia"/>
          <w:noProof/>
        </w:rPr>
        <w:t>41</w:t>
      </w:r>
      <w:r w:rsidR="00952040" w:rsidRPr="000E4EE0">
        <w:rPr>
          <w:noProof/>
        </w:rPr>
        <w:t>%</w:t>
      </w:r>
      <w:r w:rsidR="00952040" w:rsidRPr="000E4EE0">
        <w:rPr>
          <w:rFonts w:hint="eastAsia"/>
          <w:noProof/>
        </w:rPr>
        <w:t>；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“碘值”指标的确定</w:t>
      </w:r>
    </w:p>
    <w:p w:rsidR="00447725" w:rsidRDefault="00040801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 w:rsidRPr="00040801">
        <w:rPr>
          <w:rFonts w:asciiTheme="minorEastAsia" w:eastAsiaTheme="minorEastAsia" w:hAnsiTheme="minorEastAsia" w:hint="eastAsia"/>
          <w:bCs/>
          <w:color w:val="000000"/>
          <w:szCs w:val="21"/>
        </w:rPr>
        <w:t>“碘值”与聚合物所含不饱和键的量相关，且成反比。</w:t>
      </w:r>
      <w:r w:rsidR="00AC0411">
        <w:rPr>
          <w:rFonts w:ascii="Arial" w:hAnsi="宋体" w:cs="Arial"/>
          <w:szCs w:val="21"/>
        </w:rPr>
        <w:t>氢化丁腈橡胶饱和度越高，含有的双键越低，则碘值越</w:t>
      </w:r>
      <w:r w:rsidR="00A46AFD">
        <w:rPr>
          <w:rFonts w:ascii="Arial" w:hAnsi="宋体" w:cs="Arial"/>
          <w:szCs w:val="21"/>
        </w:rPr>
        <w:t>小</w:t>
      </w:r>
      <w:r w:rsidR="00AC0411">
        <w:rPr>
          <w:rFonts w:ascii="Arial" w:hAnsi="宋体" w:cs="Arial"/>
          <w:szCs w:val="21"/>
        </w:rPr>
        <w:t>，是加氢度的体</w:t>
      </w:r>
      <w:r w:rsidR="00733494">
        <w:rPr>
          <w:rFonts w:ascii="Arial" w:hAnsi="宋体" w:cs="Arial"/>
          <w:szCs w:val="21"/>
        </w:rPr>
        <w:t>现</w:t>
      </w:r>
      <w:r w:rsidR="00AC0411">
        <w:rPr>
          <w:rFonts w:ascii="Arial" w:hAnsi="宋体" w:cs="Arial"/>
          <w:szCs w:val="21"/>
        </w:rPr>
        <w:t>。碘值小于</w:t>
      </w:r>
      <w:r w:rsidR="00AC0411">
        <w:rPr>
          <w:rFonts w:ascii="Arial" w:hAnsi="宋体" w:cs="Arial" w:hint="eastAsia"/>
          <w:szCs w:val="21"/>
        </w:rPr>
        <w:t>10</w:t>
      </w:r>
      <w:r w:rsidR="00AC0411">
        <w:rPr>
          <w:rFonts w:ascii="Arial" w:hAnsi="宋体" w:cs="Arial" w:hint="eastAsia"/>
          <w:szCs w:val="21"/>
        </w:rPr>
        <w:t>，饱和度约</w:t>
      </w:r>
      <w:r w:rsidR="00AC0411">
        <w:rPr>
          <w:rFonts w:ascii="Arial" w:hAnsi="宋体" w:cs="Arial" w:hint="eastAsia"/>
          <w:szCs w:val="21"/>
        </w:rPr>
        <w:t>99%</w:t>
      </w:r>
      <w:r w:rsidR="00AC0411">
        <w:rPr>
          <w:rFonts w:ascii="Arial" w:hAnsi="宋体" w:cs="Arial" w:hint="eastAsia"/>
          <w:szCs w:val="21"/>
        </w:rPr>
        <w:t>，</w:t>
      </w:r>
      <w:r w:rsidR="00984D62">
        <w:rPr>
          <w:rFonts w:ascii="Arial" w:hAnsi="宋体" w:cs="Arial" w:hint="eastAsia"/>
          <w:szCs w:val="21"/>
        </w:rPr>
        <w:t>部分</w:t>
      </w:r>
      <w:r w:rsidR="00AC0411">
        <w:rPr>
          <w:rFonts w:ascii="Arial" w:hAnsi="宋体" w:cs="Arial" w:hint="eastAsia"/>
          <w:szCs w:val="21"/>
        </w:rPr>
        <w:t>饱和氢化丁腈橡胶的碘值从</w:t>
      </w:r>
      <w:r w:rsidR="00AC0411">
        <w:rPr>
          <w:rFonts w:ascii="Arial" w:hAnsi="宋体" w:cs="Arial" w:hint="eastAsia"/>
          <w:szCs w:val="21"/>
        </w:rPr>
        <w:t>10</w:t>
      </w:r>
      <w:r w:rsidR="00AC0411">
        <w:rPr>
          <w:rFonts w:ascii="Arial" w:hAnsi="宋体" w:cs="Arial" w:hint="eastAsia"/>
          <w:szCs w:val="21"/>
        </w:rPr>
        <w:t>—</w:t>
      </w:r>
      <w:r w:rsidR="00AC0411">
        <w:rPr>
          <w:rFonts w:ascii="Arial" w:hAnsi="宋体" w:cs="Arial" w:hint="eastAsia"/>
          <w:szCs w:val="21"/>
        </w:rPr>
        <w:t>60</w:t>
      </w:r>
      <w:r w:rsidR="00AC0411">
        <w:rPr>
          <w:rFonts w:ascii="Arial" w:hAnsi="宋体" w:cs="Arial" w:hint="eastAsia"/>
          <w:szCs w:val="21"/>
        </w:rPr>
        <w:t>，饱和度</w:t>
      </w:r>
      <w:r w:rsidR="005D3ECD">
        <w:rPr>
          <w:rFonts w:ascii="Arial" w:hAnsi="宋体" w:cs="Arial" w:hint="eastAsia"/>
          <w:szCs w:val="21"/>
        </w:rPr>
        <w:t>99%</w:t>
      </w:r>
      <w:r w:rsidR="005D3ECD">
        <w:rPr>
          <w:rFonts w:ascii="Arial" w:hAnsi="宋体" w:cs="Arial" w:hint="eastAsia"/>
          <w:szCs w:val="21"/>
        </w:rPr>
        <w:t>降低</w:t>
      </w:r>
      <w:r w:rsidR="00AC0411">
        <w:rPr>
          <w:rFonts w:ascii="Arial" w:hAnsi="宋体" w:cs="Arial" w:hint="eastAsia"/>
          <w:szCs w:val="21"/>
        </w:rPr>
        <w:t>到</w:t>
      </w:r>
      <w:r w:rsidR="00AC0411">
        <w:rPr>
          <w:rFonts w:ascii="Arial" w:hAnsi="宋体" w:cs="Arial" w:hint="eastAsia"/>
          <w:szCs w:val="21"/>
        </w:rPr>
        <w:t>80%</w:t>
      </w:r>
      <w:r w:rsidR="00AC0411">
        <w:rPr>
          <w:rFonts w:ascii="Arial" w:hAnsi="宋体" w:cs="Arial" w:hint="eastAsia"/>
          <w:szCs w:val="21"/>
        </w:rPr>
        <w:t>。</w:t>
      </w:r>
      <w:r w:rsidR="008D2DEE">
        <w:rPr>
          <w:rFonts w:ascii="Arial" w:hAnsi="宋体" w:cs="Arial" w:hint="eastAsia"/>
          <w:szCs w:val="21"/>
        </w:rPr>
        <w:t>一般根据部分饱和度阶梯型选择</w:t>
      </w:r>
      <w:r w:rsidR="008D2DEE">
        <w:rPr>
          <w:rFonts w:ascii="Arial" w:hAnsi="宋体" w:cs="Arial" w:hint="eastAsia"/>
          <w:szCs w:val="21"/>
        </w:rPr>
        <w:t>95%</w:t>
      </w:r>
      <w:r w:rsidR="008D2DEE">
        <w:rPr>
          <w:rFonts w:asciiTheme="minorEastAsia" w:eastAsiaTheme="minorEastAsia" w:hAnsiTheme="minorEastAsia" w:cs="Arial" w:hint="eastAsia"/>
          <w:szCs w:val="21"/>
        </w:rPr>
        <w:t>、</w:t>
      </w:r>
      <w:r w:rsidR="008D2DEE">
        <w:rPr>
          <w:rFonts w:ascii="Arial" w:hAnsi="宋体" w:cs="Arial" w:hint="eastAsia"/>
          <w:szCs w:val="21"/>
        </w:rPr>
        <w:t>90%</w:t>
      </w:r>
      <w:r w:rsidR="008D2DEE">
        <w:rPr>
          <w:rFonts w:asciiTheme="minorEastAsia" w:eastAsiaTheme="minorEastAsia" w:hAnsiTheme="minorEastAsia" w:cs="Arial" w:hint="eastAsia"/>
          <w:szCs w:val="21"/>
        </w:rPr>
        <w:t>、</w:t>
      </w:r>
      <w:r w:rsidR="008D2DEE">
        <w:rPr>
          <w:rFonts w:ascii="Arial" w:hAnsi="宋体" w:cs="Arial" w:hint="eastAsia"/>
          <w:szCs w:val="21"/>
        </w:rPr>
        <w:t>85%</w:t>
      </w:r>
      <w:r w:rsidR="008D2DEE">
        <w:rPr>
          <w:rFonts w:asciiTheme="minorEastAsia" w:eastAsiaTheme="minorEastAsia" w:hAnsiTheme="minorEastAsia" w:cs="Arial" w:hint="eastAsia"/>
          <w:szCs w:val="21"/>
        </w:rPr>
        <w:t>、</w:t>
      </w:r>
      <w:r w:rsidR="008D2DEE">
        <w:rPr>
          <w:rFonts w:ascii="Arial" w:hAnsi="宋体" w:cs="Arial" w:hint="eastAsia"/>
          <w:szCs w:val="21"/>
        </w:rPr>
        <w:t>80%</w:t>
      </w:r>
      <w:r w:rsidR="008D2DEE">
        <w:rPr>
          <w:rFonts w:ascii="Arial" w:hAnsi="宋体" w:cs="Arial" w:hint="eastAsia"/>
          <w:szCs w:val="21"/>
        </w:rPr>
        <w:t>对应碘值加以区分。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“门尼黏度”的确定</w:t>
      </w:r>
    </w:p>
    <w:p w:rsidR="00447725" w:rsidRDefault="00040801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040801">
        <w:rPr>
          <w:rFonts w:asciiTheme="minorEastAsia" w:eastAsiaTheme="minorEastAsia" w:hAnsiTheme="minorEastAsia" w:hint="eastAsia"/>
          <w:bCs/>
          <w:color w:val="000000"/>
          <w:szCs w:val="21"/>
        </w:rPr>
        <w:t>“门尼黏度”是对</w:t>
      </w:r>
      <w:r w:rsidR="008B371D">
        <w:rPr>
          <w:rFonts w:asciiTheme="minorEastAsia" w:eastAsiaTheme="minorEastAsia" w:hAnsiTheme="minorEastAsia" w:hint="eastAsia"/>
          <w:bCs/>
          <w:color w:val="000000"/>
          <w:szCs w:val="21"/>
        </w:rPr>
        <w:t>聚合物</w:t>
      </w:r>
      <w:r w:rsidRPr="00040801">
        <w:rPr>
          <w:rFonts w:asciiTheme="minorEastAsia" w:eastAsiaTheme="minorEastAsia" w:hAnsiTheme="minorEastAsia" w:hint="eastAsia"/>
          <w:bCs/>
          <w:color w:val="000000"/>
          <w:szCs w:val="21"/>
        </w:rPr>
        <w:t>分子量及加工性能的反映。</w:t>
      </w:r>
      <w:r w:rsidR="002A3661">
        <w:rPr>
          <w:rFonts w:ascii="Arial" w:hAnsi="宋体" w:cs="Arial"/>
          <w:szCs w:val="21"/>
        </w:rPr>
        <w:t>不同厂家</w:t>
      </w:r>
      <w:r w:rsidR="002A3661">
        <w:rPr>
          <w:rFonts w:ascii="Arial" w:hAnsi="宋体" w:cs="Arial" w:hint="eastAsia"/>
          <w:szCs w:val="21"/>
        </w:rPr>
        <w:t>生产</w:t>
      </w:r>
      <w:r w:rsidR="002A3661">
        <w:rPr>
          <w:rFonts w:ascii="Arial" w:hAnsi="宋体" w:cs="Arial"/>
          <w:szCs w:val="21"/>
        </w:rPr>
        <w:t>、不同牌号的</w:t>
      </w:r>
      <w:r w:rsidR="00EF7AC7">
        <w:rPr>
          <w:rFonts w:ascii="Arial" w:hAnsi="宋体" w:cs="Arial" w:hint="eastAsia"/>
          <w:szCs w:val="21"/>
        </w:rPr>
        <w:t>HNBR</w:t>
      </w:r>
      <w:r w:rsidR="009C20DA">
        <w:rPr>
          <w:rFonts w:ascii="Arial" w:hAnsi="宋体" w:cs="Arial"/>
          <w:szCs w:val="21"/>
        </w:rPr>
        <w:t>门尼黏度</w:t>
      </w:r>
      <w:r w:rsidR="002A3661">
        <w:rPr>
          <w:rFonts w:ascii="Arial" w:hAnsi="宋体" w:cs="Arial"/>
          <w:szCs w:val="21"/>
        </w:rPr>
        <w:t>有较大差别，同一牌号（聚合原料配比相同）的橡胶因聚合工艺条件的不同和烘干条件的不同都可能造成</w:t>
      </w:r>
      <w:r w:rsidR="009C20DA">
        <w:rPr>
          <w:rFonts w:asciiTheme="minorEastAsia" w:eastAsiaTheme="minorEastAsia" w:hAnsiTheme="minorEastAsia" w:hint="eastAsia"/>
          <w:szCs w:val="21"/>
        </w:rPr>
        <w:t>门尼黏度</w:t>
      </w:r>
      <w:r w:rsidR="002A3661">
        <w:rPr>
          <w:rFonts w:ascii="Arial" w:hAnsi="宋体" w:cs="Arial"/>
          <w:szCs w:val="21"/>
        </w:rPr>
        <w:t>的较大差别</w:t>
      </w:r>
      <w:r w:rsidR="002A3661">
        <w:rPr>
          <w:rFonts w:ascii="Arial" w:hAnsi="宋体" w:cs="Arial" w:hint="eastAsia"/>
          <w:szCs w:val="21"/>
        </w:rPr>
        <w:t>，</w:t>
      </w:r>
      <w:r w:rsidR="009C20DA">
        <w:rPr>
          <w:rFonts w:asciiTheme="minorEastAsia" w:eastAsiaTheme="minorEastAsia" w:hAnsiTheme="minorEastAsia" w:hint="eastAsia"/>
          <w:szCs w:val="21"/>
        </w:rPr>
        <w:t>门尼黏度</w:t>
      </w:r>
      <w:r w:rsidR="002A3661">
        <w:rPr>
          <w:rFonts w:ascii="Arial" w:hAnsi="宋体" w:cs="Arial" w:hint="eastAsia"/>
          <w:szCs w:val="21"/>
        </w:rPr>
        <w:t>仪器的测试结果波动也比较大，也会造成</w:t>
      </w:r>
      <w:r w:rsidR="009C20DA">
        <w:rPr>
          <w:rFonts w:ascii="Arial" w:hAnsi="宋体" w:cs="Arial" w:hint="eastAsia"/>
          <w:szCs w:val="21"/>
        </w:rPr>
        <w:t>门尼黏度</w:t>
      </w:r>
      <w:r w:rsidR="002A3661">
        <w:rPr>
          <w:rFonts w:ascii="Arial" w:hAnsi="宋体" w:cs="Arial" w:hint="eastAsia"/>
          <w:szCs w:val="21"/>
        </w:rPr>
        <w:t>值的比</w:t>
      </w:r>
      <w:r w:rsidR="002A3661">
        <w:rPr>
          <w:rFonts w:ascii="Arial" w:hAnsi="宋体" w:cs="Arial" w:hint="eastAsia"/>
          <w:szCs w:val="21"/>
        </w:rPr>
        <w:lastRenderedPageBreak/>
        <w:t>较大的波动</w:t>
      </w:r>
      <w:r w:rsidR="002A3661">
        <w:rPr>
          <w:rFonts w:ascii="Arial" w:hAnsi="宋体" w:cs="Arial"/>
          <w:szCs w:val="21"/>
        </w:rPr>
        <w:t>。</w:t>
      </w:r>
      <w:r w:rsidR="00952040">
        <w:rPr>
          <w:rFonts w:ascii="Arial" w:hAnsi="宋体" w:cs="Arial"/>
          <w:szCs w:val="21"/>
        </w:rPr>
        <w:t>通用类型氢化丁腈橡胶</w:t>
      </w:r>
      <w:r w:rsidR="009C20DA">
        <w:rPr>
          <w:rFonts w:ascii="Arial" w:hAnsi="宋体" w:cs="Arial"/>
          <w:szCs w:val="21"/>
        </w:rPr>
        <w:t>门尼黏度</w:t>
      </w:r>
      <w:r w:rsidR="00952040">
        <w:rPr>
          <w:rFonts w:ascii="Arial" w:hAnsi="宋体" w:cs="Arial"/>
          <w:szCs w:val="21"/>
        </w:rPr>
        <w:t>指定为</w:t>
      </w:r>
      <w:r w:rsidR="00952040" w:rsidRPr="000E4EE0">
        <w:rPr>
          <w:rFonts w:hint="eastAsia"/>
        </w:rPr>
        <w:t>＞</w:t>
      </w:r>
      <w:r w:rsidR="00952040">
        <w:rPr>
          <w:rFonts w:hint="eastAsia"/>
        </w:rPr>
        <w:t>42</w:t>
      </w:r>
      <w:r w:rsidR="00952040">
        <w:rPr>
          <w:rFonts w:hint="eastAsia"/>
        </w:rPr>
        <w:t>，特殊类氢化丁腈中低</w:t>
      </w:r>
      <w:r w:rsidR="009C20DA">
        <w:rPr>
          <w:rFonts w:hint="eastAsia"/>
        </w:rPr>
        <w:t>门尼黏度</w:t>
      </w:r>
      <w:r w:rsidR="00952040">
        <w:rPr>
          <w:rFonts w:hint="eastAsia"/>
        </w:rPr>
        <w:t>型参数</w:t>
      </w:r>
      <w:r w:rsidR="00952040" w:rsidRPr="00CD3370">
        <w:rPr>
          <w:rFonts w:ascii="Arial" w:hAnsi="宋体" w:cs="Arial" w:hint="eastAsia"/>
          <w:szCs w:val="21"/>
        </w:rPr>
        <w:t>28</w:t>
      </w:r>
      <w:r w:rsidR="00952040" w:rsidRPr="00CD3370">
        <w:rPr>
          <w:rFonts w:ascii="Arial" w:hAnsi="宋体" w:cs="Arial"/>
          <w:szCs w:val="21"/>
        </w:rPr>
        <w:t>~</w:t>
      </w:r>
      <w:r w:rsidR="00952040" w:rsidRPr="00CD3370">
        <w:rPr>
          <w:rFonts w:ascii="Arial" w:hAnsi="宋体" w:cs="Arial" w:hint="eastAsia"/>
          <w:szCs w:val="21"/>
        </w:rPr>
        <w:t>42</w:t>
      </w:r>
      <w:r w:rsidR="00952040" w:rsidRPr="00CD3370">
        <w:rPr>
          <w:rFonts w:ascii="Arial" w:hAnsi="宋体" w:cs="Arial" w:hint="eastAsia"/>
          <w:szCs w:val="21"/>
        </w:rPr>
        <w:t>；耐低温型</w:t>
      </w:r>
      <w:r w:rsidR="009C20DA" w:rsidRPr="00CD3370">
        <w:rPr>
          <w:rFonts w:ascii="Arial" w:hAnsi="宋体" w:cs="Arial" w:hint="eastAsia"/>
          <w:szCs w:val="21"/>
        </w:rPr>
        <w:t>门尼黏度</w:t>
      </w:r>
      <w:r w:rsidR="00952040" w:rsidRPr="00CD3370">
        <w:rPr>
          <w:rFonts w:ascii="Arial" w:hAnsi="宋体" w:cs="Arial" w:hint="eastAsia"/>
          <w:szCs w:val="21"/>
        </w:rPr>
        <w:t>＞</w:t>
      </w:r>
      <w:r w:rsidR="00952040" w:rsidRPr="00CD3370">
        <w:rPr>
          <w:rFonts w:ascii="Arial" w:hAnsi="宋体" w:cs="Arial" w:hint="eastAsia"/>
          <w:szCs w:val="21"/>
        </w:rPr>
        <w:t>28</w:t>
      </w:r>
      <w:r w:rsidR="002A3661">
        <w:rPr>
          <w:rFonts w:ascii="Arial" w:hAnsi="宋体" w:cs="Arial"/>
          <w:szCs w:val="21"/>
        </w:rPr>
        <w:t>。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“挥发分”指标的确定</w:t>
      </w:r>
    </w:p>
    <w:p w:rsidR="00447725" w:rsidRDefault="00AB2776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 w:rsidRPr="00AB2776">
        <w:rPr>
          <w:rFonts w:ascii="Arial" w:hAnsi="宋体" w:cs="Arial" w:hint="eastAsia"/>
          <w:szCs w:val="21"/>
        </w:rPr>
        <w:t>“挥发分”是测定橡胶中水分和其他挥发性物质含量的指标，挥发分过高会影响到产品的质量。</w:t>
      </w:r>
      <w:r w:rsidR="00941CA2">
        <w:rPr>
          <w:rFonts w:ascii="Arial" w:hAnsi="宋体" w:cs="Arial"/>
          <w:szCs w:val="21"/>
        </w:rPr>
        <w:t>参考丁腈橡胶等其他胶种指标</w:t>
      </w:r>
      <w:r w:rsidR="00BD0112">
        <w:rPr>
          <w:rFonts w:ascii="Arial" w:hAnsi="宋体" w:cs="Arial"/>
          <w:szCs w:val="21"/>
        </w:rPr>
        <w:t>及结合国内外</w:t>
      </w:r>
      <w:r w:rsidR="00E86533">
        <w:rPr>
          <w:rFonts w:ascii="Arial" w:hAnsi="宋体" w:cs="Arial"/>
          <w:szCs w:val="21"/>
        </w:rPr>
        <w:t>氢化丁腈</w:t>
      </w:r>
      <w:r w:rsidR="00BD0112">
        <w:rPr>
          <w:rFonts w:ascii="Arial" w:hAnsi="宋体" w:cs="Arial"/>
          <w:szCs w:val="21"/>
        </w:rPr>
        <w:t>目前指标</w:t>
      </w:r>
      <w:r w:rsidR="005D3ECD">
        <w:rPr>
          <w:rFonts w:ascii="Arial" w:hAnsi="宋体" w:cs="Arial"/>
          <w:szCs w:val="21"/>
        </w:rPr>
        <w:t>，</w:t>
      </w:r>
      <w:r w:rsidR="00BD0112">
        <w:rPr>
          <w:rFonts w:ascii="Arial" w:hAnsi="宋体" w:cs="Arial" w:hint="eastAsia"/>
          <w:szCs w:val="21"/>
        </w:rPr>
        <w:t>定为</w:t>
      </w:r>
      <w:r w:rsidR="00BD0112">
        <w:rPr>
          <w:rFonts w:ascii="Arial" w:hAnsi="宋体" w:cs="Arial" w:hint="eastAsia"/>
          <w:szCs w:val="21"/>
        </w:rPr>
        <w:t>0</w:t>
      </w:r>
      <w:r w:rsidR="00941CA2">
        <w:rPr>
          <w:rFonts w:ascii="Arial" w:hAnsi="宋体" w:cs="Arial" w:hint="eastAsia"/>
          <w:szCs w:val="21"/>
        </w:rPr>
        <w:t>.5%</w:t>
      </w:r>
      <w:r w:rsidR="00BD0112">
        <w:rPr>
          <w:rFonts w:ascii="Arial" w:hAnsi="宋体" w:cs="Arial" w:hint="eastAsia"/>
          <w:szCs w:val="21"/>
        </w:rPr>
        <w:t>。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“灰分”指标的确定</w:t>
      </w:r>
    </w:p>
    <w:p w:rsidR="00447725" w:rsidRDefault="005511A0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 w:rsidRPr="00040801">
        <w:rPr>
          <w:rFonts w:ascii="黑体" w:eastAsia="黑体" w:hAnsi="黑体" w:hint="eastAsia"/>
          <w:bCs/>
          <w:color w:val="000000"/>
          <w:szCs w:val="21"/>
        </w:rPr>
        <w:t>“</w:t>
      </w:r>
      <w:r w:rsidRPr="005511A0">
        <w:rPr>
          <w:rFonts w:ascii="Arial" w:hAnsi="宋体" w:cs="Arial" w:hint="eastAsia"/>
          <w:szCs w:val="21"/>
        </w:rPr>
        <w:t>灰分”</w:t>
      </w:r>
      <w:r>
        <w:rPr>
          <w:rFonts w:ascii="Arial" w:hAnsi="宋体" w:cs="Arial" w:hint="eastAsia"/>
          <w:szCs w:val="21"/>
        </w:rPr>
        <w:t>是存在于橡胶</w:t>
      </w:r>
      <w:r w:rsidR="00D56B44">
        <w:rPr>
          <w:rFonts w:ascii="Arial" w:hAnsi="宋体" w:cs="Arial" w:hint="eastAsia"/>
          <w:szCs w:val="21"/>
        </w:rPr>
        <w:t>原料和其工艺加工过程中的</w:t>
      </w:r>
      <w:r>
        <w:rPr>
          <w:rFonts w:ascii="Arial" w:hAnsi="宋体" w:cs="Arial" w:hint="eastAsia"/>
          <w:szCs w:val="21"/>
        </w:rPr>
        <w:t>无机盐</w:t>
      </w:r>
      <w:r w:rsidR="00D56B44">
        <w:rPr>
          <w:rFonts w:ascii="Arial" w:hAnsi="宋体" w:cs="Arial" w:hint="eastAsia"/>
          <w:szCs w:val="21"/>
        </w:rPr>
        <w:t>、</w:t>
      </w:r>
      <w:r>
        <w:rPr>
          <w:rFonts w:ascii="Arial" w:hAnsi="宋体" w:cs="Arial" w:hint="eastAsia"/>
          <w:szCs w:val="21"/>
        </w:rPr>
        <w:t>外来杂质的燃烧产物</w:t>
      </w:r>
      <w:r w:rsidR="00CD3370">
        <w:rPr>
          <w:rFonts w:ascii="Arial" w:hAnsi="宋体" w:cs="Arial" w:hint="eastAsia"/>
          <w:szCs w:val="21"/>
        </w:rPr>
        <w:t>，灰分中的铜、锰、铁等重金属及其盐类对橡胶的耐老化性可能会有较大的危害，</w:t>
      </w:r>
      <w:r w:rsidR="003C0341">
        <w:rPr>
          <w:rFonts w:ascii="Arial" w:hAnsi="宋体" w:cs="Arial"/>
          <w:szCs w:val="21"/>
        </w:rPr>
        <w:t>参考</w:t>
      </w:r>
      <w:r w:rsidR="00BD0112">
        <w:rPr>
          <w:rFonts w:ascii="Arial" w:hAnsi="宋体" w:cs="Arial"/>
          <w:szCs w:val="21"/>
        </w:rPr>
        <w:t>丁腈橡胶</w:t>
      </w:r>
      <w:r w:rsidR="003C0341">
        <w:rPr>
          <w:rFonts w:ascii="Arial" w:hAnsi="宋体" w:cs="Arial"/>
          <w:szCs w:val="21"/>
        </w:rPr>
        <w:t>灰分指标的给定</w:t>
      </w:r>
      <w:r w:rsidR="00BD0112">
        <w:rPr>
          <w:rFonts w:ascii="Arial" w:hAnsi="宋体" w:cs="Arial"/>
          <w:szCs w:val="21"/>
        </w:rPr>
        <w:t>，工艺</w:t>
      </w:r>
      <w:r w:rsidR="003C0341">
        <w:rPr>
          <w:rFonts w:ascii="Arial" w:hAnsi="宋体" w:cs="Arial"/>
          <w:szCs w:val="21"/>
        </w:rPr>
        <w:t>加工</w:t>
      </w:r>
      <w:r w:rsidR="00BD0112">
        <w:rPr>
          <w:rFonts w:ascii="Arial" w:hAnsi="宋体" w:cs="Arial"/>
          <w:szCs w:val="21"/>
        </w:rPr>
        <w:t>不同有酸凝聚</w:t>
      </w:r>
      <w:r w:rsidR="005D3ECD">
        <w:rPr>
          <w:rFonts w:ascii="Arial" w:hAnsi="宋体" w:cs="Arial"/>
          <w:szCs w:val="21"/>
        </w:rPr>
        <w:t>和</w:t>
      </w:r>
      <w:r w:rsidR="00BD0112">
        <w:rPr>
          <w:rFonts w:ascii="Arial" w:hAnsi="宋体" w:cs="Arial"/>
          <w:szCs w:val="21"/>
        </w:rPr>
        <w:t>盐凝聚</w:t>
      </w:r>
      <w:r w:rsidR="003C0341">
        <w:rPr>
          <w:rFonts w:ascii="Arial" w:hAnsi="宋体" w:cs="Arial"/>
          <w:szCs w:val="21"/>
        </w:rPr>
        <w:t>给定值表不同</w:t>
      </w:r>
      <w:r w:rsidR="00BD0112">
        <w:rPr>
          <w:rFonts w:ascii="Arial" w:hAnsi="宋体" w:cs="Arial"/>
          <w:szCs w:val="21"/>
        </w:rPr>
        <w:t>，此两种原料均可作为</w:t>
      </w:r>
      <w:r w:rsidR="00BD0112">
        <w:rPr>
          <w:rFonts w:ascii="Arial" w:hAnsi="宋体" w:cs="Arial"/>
          <w:szCs w:val="21"/>
        </w:rPr>
        <w:t>HNBR</w:t>
      </w:r>
      <w:r w:rsidR="00BD0112">
        <w:rPr>
          <w:rFonts w:ascii="Arial" w:hAnsi="宋体" w:cs="Arial"/>
          <w:szCs w:val="21"/>
        </w:rPr>
        <w:t>的原料，指标</w:t>
      </w:r>
      <w:r w:rsidR="00847B49">
        <w:rPr>
          <w:rFonts w:ascii="Arial" w:hAnsi="宋体" w:cs="Arial"/>
          <w:szCs w:val="21"/>
        </w:rPr>
        <w:t>定为</w:t>
      </w:r>
      <w:r w:rsidR="00BD0112">
        <w:rPr>
          <w:rFonts w:ascii="Arial" w:hAnsi="宋体" w:cs="Arial" w:hint="eastAsia"/>
          <w:szCs w:val="21"/>
        </w:rPr>
        <w:t>0.8%</w:t>
      </w:r>
      <w:r w:rsidR="00BD0112">
        <w:rPr>
          <w:rFonts w:ascii="Arial" w:hAnsi="宋体" w:cs="Arial" w:hint="eastAsia"/>
          <w:szCs w:val="21"/>
        </w:rPr>
        <w:t>。</w:t>
      </w:r>
    </w:p>
    <w:p w:rsidR="00447725" w:rsidRDefault="00040801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040801">
        <w:rPr>
          <w:rFonts w:ascii="黑体" w:eastAsia="黑体" w:hAnsi="黑体"/>
          <w:bCs/>
          <w:color w:val="000000"/>
          <w:szCs w:val="21"/>
        </w:rPr>
        <w:t>硬度</w:t>
      </w:r>
      <w:r w:rsidRPr="00040801">
        <w:rPr>
          <w:rFonts w:ascii="黑体" w:eastAsia="黑体" w:hAnsi="黑体" w:hint="eastAsia"/>
          <w:bCs/>
          <w:color w:val="000000"/>
          <w:szCs w:val="21"/>
        </w:rPr>
        <w:t>的确定</w:t>
      </w:r>
    </w:p>
    <w:p w:rsidR="003B2926" w:rsidRDefault="00030153" w:rsidP="00B17B15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 w:rsidRPr="00307B1E">
        <w:rPr>
          <w:rFonts w:asciiTheme="minorEastAsia" w:eastAsiaTheme="minorEastAsia" w:hAnsiTheme="minorEastAsia" w:hint="eastAsia"/>
          <w:szCs w:val="21"/>
        </w:rPr>
        <w:t>硬度</w:t>
      </w:r>
      <w:r w:rsidR="00D56B44" w:rsidRPr="00307B1E">
        <w:rPr>
          <w:rFonts w:asciiTheme="minorEastAsia" w:eastAsiaTheme="minorEastAsia" w:hAnsiTheme="minorEastAsia" w:hint="eastAsia"/>
          <w:szCs w:val="21"/>
        </w:rPr>
        <w:t>是</w:t>
      </w:r>
      <w:r w:rsidR="00E30041">
        <w:rPr>
          <w:rFonts w:asciiTheme="minorEastAsia" w:eastAsiaTheme="minorEastAsia" w:hAnsiTheme="minorEastAsia" w:hint="eastAsia"/>
          <w:szCs w:val="21"/>
        </w:rPr>
        <w:t>物质受压变形程度或抗刺穿能力的一种物理度量方式，是</w:t>
      </w:r>
      <w:r w:rsidR="00D56B44" w:rsidRPr="00307B1E">
        <w:rPr>
          <w:rFonts w:asciiTheme="minorEastAsia" w:eastAsiaTheme="minorEastAsia" w:hAnsiTheme="minorEastAsia" w:hint="eastAsia"/>
          <w:szCs w:val="21"/>
        </w:rPr>
        <w:t>表征</w:t>
      </w:r>
      <w:r w:rsidR="00307B1E" w:rsidRPr="00307B1E">
        <w:rPr>
          <w:rFonts w:asciiTheme="minorEastAsia" w:eastAsiaTheme="minorEastAsia" w:hAnsiTheme="minorEastAsia" w:hint="eastAsia"/>
          <w:szCs w:val="21"/>
        </w:rPr>
        <w:t>材料</w:t>
      </w:r>
      <w:r w:rsidR="00D56B44" w:rsidRPr="00307B1E">
        <w:rPr>
          <w:rFonts w:asciiTheme="minorEastAsia" w:eastAsiaTheme="minorEastAsia" w:hAnsiTheme="minorEastAsia" w:hint="eastAsia"/>
          <w:szCs w:val="21"/>
        </w:rPr>
        <w:t>的力学性能指标之一，</w:t>
      </w:r>
      <w:r w:rsidR="00B17B15">
        <w:rPr>
          <w:rFonts w:asciiTheme="minorEastAsia" w:eastAsiaTheme="minorEastAsia" w:hAnsiTheme="minorEastAsia" w:hint="eastAsia"/>
          <w:szCs w:val="21"/>
        </w:rPr>
        <w:t>橡胶</w:t>
      </w:r>
      <w:r w:rsidR="00307B1E">
        <w:rPr>
          <w:rFonts w:ascii="Arial" w:hAnsi="Arial" w:cs="Arial" w:hint="eastAsia"/>
          <w:szCs w:val="21"/>
        </w:rPr>
        <w:t>硬度值差异受多种因素影响，规格、配方还包括原料试剂、测试温度、测试的操作等因素影响，</w:t>
      </w:r>
      <w:r w:rsidR="00307B1E">
        <w:rPr>
          <w:rFonts w:ascii="Arial" w:hAnsi="Arial" w:cs="Arial" w:hint="eastAsia"/>
          <w:szCs w:val="21"/>
        </w:rPr>
        <w:t>HNBR</w:t>
      </w:r>
      <w:r w:rsidR="00307B1E">
        <w:rPr>
          <w:rFonts w:ascii="Arial" w:hAnsi="Arial" w:cs="Arial" w:hint="eastAsia"/>
          <w:szCs w:val="21"/>
        </w:rPr>
        <w:t>不同型号同一配方验证差异不大，公差给定</w:t>
      </w:r>
      <w:proofErr w:type="spellStart"/>
      <w:r w:rsidR="00B17B15">
        <w:rPr>
          <w:rFonts w:ascii="Arial" w:hAnsi="Arial" w:cs="Arial" w:hint="eastAsia"/>
          <w:szCs w:val="21"/>
        </w:rPr>
        <w:t>ShA</w:t>
      </w:r>
      <w:proofErr w:type="spellEnd"/>
      <w:r w:rsidR="00307B1E">
        <w:rPr>
          <w:rFonts w:ascii="宋体" w:hAnsi="宋体" w:cs="Arial" w:hint="eastAsia"/>
          <w:szCs w:val="21"/>
        </w:rPr>
        <w:t>±</w:t>
      </w:r>
      <w:r w:rsidR="00307B1E">
        <w:rPr>
          <w:rFonts w:ascii="Arial" w:hAnsi="Arial" w:cs="Arial" w:hint="eastAsia"/>
          <w:szCs w:val="21"/>
        </w:rPr>
        <w:t>5</w:t>
      </w:r>
      <w:r w:rsidR="00307B1E">
        <w:rPr>
          <w:rFonts w:ascii="Arial" w:hAnsi="Arial" w:cs="Arial" w:hint="eastAsia"/>
          <w:szCs w:val="21"/>
        </w:rPr>
        <w:t>。</w:t>
      </w:r>
    </w:p>
    <w:p w:rsidR="003B2926" w:rsidRPr="00621113" w:rsidRDefault="00AB2776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Theme="minorEastAsia" w:eastAsiaTheme="minorEastAsia" w:hAnsiTheme="minorEastAsia"/>
          <w:bCs/>
          <w:color w:val="000000"/>
          <w:szCs w:val="21"/>
        </w:rPr>
      </w:pPr>
      <w:r w:rsidRPr="00AB2776">
        <w:rPr>
          <w:rFonts w:ascii="黑体" w:eastAsia="黑体" w:hAnsi="黑体" w:hint="eastAsia"/>
          <w:bCs/>
          <w:color w:val="000000"/>
          <w:szCs w:val="21"/>
        </w:rPr>
        <w:t>拉伸</w:t>
      </w:r>
      <w:r w:rsidRPr="00AB2776">
        <w:rPr>
          <w:rFonts w:ascii="黑体" w:eastAsia="黑体" w:hAnsi="黑体"/>
          <w:bCs/>
          <w:color w:val="000000"/>
          <w:szCs w:val="21"/>
        </w:rPr>
        <w:t>强</w:t>
      </w:r>
      <w:r w:rsidRPr="00621113">
        <w:rPr>
          <w:rFonts w:asciiTheme="minorEastAsia" w:eastAsiaTheme="minorEastAsia" w:hAnsiTheme="minorEastAsia"/>
          <w:bCs/>
          <w:color w:val="000000"/>
          <w:szCs w:val="21"/>
        </w:rPr>
        <w:t>度</w:t>
      </w:r>
      <w:r w:rsidRPr="00621113">
        <w:rPr>
          <w:rFonts w:asciiTheme="minorEastAsia" w:eastAsiaTheme="minorEastAsia" w:hAnsiTheme="minorEastAsia" w:hint="eastAsia"/>
          <w:bCs/>
          <w:color w:val="000000"/>
          <w:szCs w:val="21"/>
        </w:rPr>
        <w:t>的确定</w:t>
      </w:r>
    </w:p>
    <w:p w:rsidR="003B2926" w:rsidRDefault="006503FC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621113">
        <w:rPr>
          <w:rFonts w:asciiTheme="minorEastAsia" w:eastAsiaTheme="minorEastAsia" w:hAnsiTheme="minorEastAsia" w:hint="eastAsia"/>
          <w:szCs w:val="21"/>
        </w:rPr>
        <w:t>拉伸强度是</w:t>
      </w:r>
      <w:r w:rsidR="00621113" w:rsidRPr="00621113">
        <w:rPr>
          <w:rFonts w:asciiTheme="minorEastAsia" w:eastAsiaTheme="minorEastAsia" w:hAnsiTheme="minorEastAsia" w:hint="eastAsia"/>
          <w:szCs w:val="21"/>
        </w:rPr>
        <w:t>橡胶经硫化后，其原有的线性高分子结构被交联成网状结构，分子间作用力增大，具有一定的强度，能承受一定的作用力，将橡胶试样在拉力机上以一定速度拉断时，以试样拉伸前断面积上所承受的力来表示拉伸强度。</w:t>
      </w:r>
      <w:r w:rsidR="00A80382" w:rsidRPr="00621113">
        <w:rPr>
          <w:rFonts w:asciiTheme="minorEastAsia" w:eastAsiaTheme="minorEastAsia" w:hAnsiTheme="minorEastAsia" w:hint="eastAsia"/>
          <w:szCs w:val="21"/>
        </w:rPr>
        <w:t>，是</w:t>
      </w:r>
      <w:r w:rsidRPr="00621113">
        <w:rPr>
          <w:rFonts w:asciiTheme="minorEastAsia" w:eastAsiaTheme="minorEastAsia" w:hAnsiTheme="minorEastAsia" w:hint="eastAsia"/>
          <w:szCs w:val="21"/>
        </w:rPr>
        <w:t>表征材料的</w:t>
      </w:r>
      <w:r w:rsidR="00621113" w:rsidRPr="00621113">
        <w:rPr>
          <w:rFonts w:asciiTheme="minorEastAsia" w:eastAsiaTheme="minorEastAsia" w:hAnsiTheme="minorEastAsia" w:hint="eastAsia"/>
          <w:szCs w:val="21"/>
        </w:rPr>
        <w:t>材料能够抵抗拉伸破坏的极限能力的</w:t>
      </w:r>
      <w:r w:rsidRPr="00621113">
        <w:rPr>
          <w:rFonts w:asciiTheme="minorEastAsia" w:eastAsiaTheme="minorEastAsia" w:hAnsiTheme="minorEastAsia" w:hint="eastAsia"/>
          <w:szCs w:val="21"/>
        </w:rPr>
        <w:t>力学性能指标之一，</w:t>
      </w:r>
      <w:r w:rsidR="0006602D" w:rsidRPr="00621113">
        <w:rPr>
          <w:rFonts w:asciiTheme="minorEastAsia" w:eastAsiaTheme="minorEastAsia" w:hAnsiTheme="minorEastAsia" w:cs="Arial"/>
          <w:szCs w:val="21"/>
        </w:rPr>
        <w:t>针对</w:t>
      </w:r>
      <w:r w:rsidR="002A3661" w:rsidRPr="00621113">
        <w:rPr>
          <w:rFonts w:asciiTheme="minorEastAsia" w:eastAsiaTheme="minorEastAsia" w:hAnsiTheme="minorEastAsia" w:cs="Arial"/>
          <w:szCs w:val="21"/>
        </w:rPr>
        <w:t>不同</w:t>
      </w:r>
      <w:r w:rsidR="00F00241" w:rsidRPr="00621113">
        <w:rPr>
          <w:rFonts w:asciiTheme="minorEastAsia" w:eastAsiaTheme="minorEastAsia" w:hAnsiTheme="minorEastAsia" w:cs="Arial"/>
          <w:szCs w:val="21"/>
        </w:rPr>
        <w:t>规格</w:t>
      </w:r>
      <w:r w:rsidR="003F67A1" w:rsidRPr="00621113">
        <w:rPr>
          <w:rFonts w:asciiTheme="minorEastAsia" w:eastAsiaTheme="minorEastAsia" w:hAnsiTheme="minorEastAsia" w:cs="Arial"/>
          <w:szCs w:val="21"/>
        </w:rPr>
        <w:t>，</w:t>
      </w:r>
      <w:r w:rsidR="00072505" w:rsidRPr="00621113">
        <w:rPr>
          <w:rFonts w:asciiTheme="minorEastAsia" w:eastAsiaTheme="minorEastAsia" w:hAnsiTheme="minorEastAsia" w:cs="Arial" w:hint="eastAsia"/>
          <w:szCs w:val="21"/>
        </w:rPr>
        <w:t>两种</w:t>
      </w:r>
      <w:r w:rsidR="00F00241" w:rsidRPr="00621113">
        <w:rPr>
          <w:rFonts w:asciiTheme="minorEastAsia" w:eastAsiaTheme="minorEastAsia" w:hAnsiTheme="minorEastAsia" w:cs="Arial" w:hint="eastAsia"/>
          <w:szCs w:val="21"/>
        </w:rPr>
        <w:t>配方</w:t>
      </w:r>
      <w:r w:rsidR="0027783C" w:rsidRPr="00621113">
        <w:rPr>
          <w:rFonts w:asciiTheme="minorEastAsia" w:eastAsiaTheme="minorEastAsia" w:hAnsiTheme="minorEastAsia" w:cs="Arial"/>
          <w:szCs w:val="21"/>
        </w:rPr>
        <w:t>总体</w:t>
      </w:r>
      <w:r w:rsidR="002A3661" w:rsidRPr="00621113">
        <w:rPr>
          <w:rFonts w:asciiTheme="minorEastAsia" w:eastAsiaTheme="minorEastAsia" w:hAnsiTheme="minorEastAsia" w:cs="Arial" w:hint="eastAsia"/>
          <w:szCs w:val="21"/>
        </w:rPr>
        <w:t>拉抻强度</w:t>
      </w:r>
      <w:r w:rsidR="00072505" w:rsidRPr="00621113">
        <w:rPr>
          <w:rFonts w:asciiTheme="minorEastAsia" w:eastAsiaTheme="minorEastAsia" w:hAnsiTheme="minorEastAsia" w:cs="Arial" w:hint="eastAsia"/>
          <w:szCs w:val="21"/>
        </w:rPr>
        <w:t>大于16MPa</w:t>
      </w:r>
      <w:r w:rsidR="000A04B2" w:rsidRPr="00621113">
        <w:rPr>
          <w:rFonts w:asciiTheme="minorEastAsia" w:eastAsiaTheme="minorEastAsia" w:hAnsiTheme="minorEastAsia" w:cs="Arial" w:hint="eastAsia"/>
          <w:szCs w:val="21"/>
        </w:rPr>
        <w:t>。</w:t>
      </w:r>
    </w:p>
    <w:p w:rsidR="003B2926" w:rsidRDefault="006503FC" w:rsidP="00903F9E">
      <w:pPr>
        <w:pStyle w:val="ab"/>
        <w:numPr>
          <w:ilvl w:val="3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拉</w:t>
      </w:r>
      <w:r w:rsidR="00AB2776" w:rsidRPr="00AB2776">
        <w:rPr>
          <w:rFonts w:ascii="黑体" w:eastAsia="黑体" w:hAnsi="黑体"/>
          <w:bCs/>
          <w:color w:val="000000"/>
          <w:szCs w:val="21"/>
        </w:rPr>
        <w:t>断伸长率</w:t>
      </w:r>
      <w:r w:rsidR="00AB2776" w:rsidRPr="00AB2776">
        <w:rPr>
          <w:rFonts w:ascii="黑体" w:eastAsia="黑体" w:hAnsi="黑体" w:hint="eastAsia"/>
          <w:bCs/>
          <w:color w:val="000000"/>
          <w:szCs w:val="21"/>
        </w:rPr>
        <w:t>的确定</w:t>
      </w:r>
    </w:p>
    <w:p w:rsidR="003B2926" w:rsidRDefault="006503FC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拉断伸长率</w:t>
      </w:r>
      <w:r w:rsidRPr="00307B1E">
        <w:rPr>
          <w:rFonts w:asciiTheme="minorEastAsia" w:eastAsiaTheme="minorEastAsia" w:hAnsiTheme="minorEastAsia" w:hint="eastAsia"/>
          <w:szCs w:val="21"/>
        </w:rPr>
        <w:t>是</w:t>
      </w:r>
      <w:r w:rsidR="00621113">
        <w:rPr>
          <w:rFonts w:asciiTheme="minorEastAsia" w:eastAsiaTheme="minorEastAsia" w:hAnsiTheme="minorEastAsia" w:hint="eastAsia"/>
          <w:szCs w:val="21"/>
        </w:rPr>
        <w:t>当橡胶试样拉断时，其伸长部分与原长度之比谓之拉断伸长率，是</w:t>
      </w:r>
      <w:r w:rsidRPr="00307B1E">
        <w:rPr>
          <w:rFonts w:asciiTheme="minorEastAsia" w:eastAsiaTheme="minorEastAsia" w:hAnsiTheme="minorEastAsia" w:hint="eastAsia"/>
          <w:szCs w:val="21"/>
        </w:rPr>
        <w:t>表征材料的力学性能指标之一，</w:t>
      </w:r>
      <w:r w:rsidR="00072505">
        <w:rPr>
          <w:rFonts w:ascii="Arial" w:hAnsi="宋体" w:cs="Arial"/>
          <w:szCs w:val="21"/>
        </w:rPr>
        <w:t>采用不同硫化体系，试验配方</w:t>
      </w:r>
      <w:r w:rsidR="00DB64C6">
        <w:rPr>
          <w:rFonts w:ascii="宋体" w:hAnsi="宋体" w:cs="宋体" w:hint="eastAsia"/>
        </w:rPr>
        <w:t>（Ⅰ）</w:t>
      </w:r>
      <w:r w:rsidR="00072505">
        <w:rPr>
          <w:rFonts w:ascii="Arial" w:hAnsi="宋体" w:cs="Arial" w:hint="eastAsia"/>
          <w:szCs w:val="21"/>
        </w:rPr>
        <w:t>过氧化物硫化体系</w:t>
      </w:r>
      <w:r w:rsidR="003C0341">
        <w:rPr>
          <w:rFonts w:ascii="Arial" w:hAnsi="宋体" w:cs="Arial" w:hint="eastAsia"/>
          <w:szCs w:val="21"/>
        </w:rPr>
        <w:t>伸长率基本</w:t>
      </w:r>
      <w:r w:rsidR="003C0341">
        <w:rPr>
          <w:rFonts w:ascii="Arial" w:hAnsi="宋体" w:cs="Arial" w:hint="eastAsia"/>
          <w:szCs w:val="21"/>
        </w:rPr>
        <w:t>200%</w:t>
      </w:r>
      <w:r w:rsidR="003C0341">
        <w:rPr>
          <w:rFonts w:ascii="Arial" w:hAnsi="宋体" w:cs="Arial" w:hint="eastAsia"/>
          <w:szCs w:val="21"/>
        </w:rPr>
        <w:t>，而</w:t>
      </w:r>
      <w:r w:rsidR="00072505">
        <w:rPr>
          <w:rFonts w:ascii="Arial" w:hAnsi="宋体" w:cs="Arial" w:hint="eastAsia"/>
          <w:szCs w:val="21"/>
        </w:rPr>
        <w:t>试验配方</w:t>
      </w:r>
      <w:r w:rsidR="00DB64C6">
        <w:rPr>
          <w:rFonts w:hint="eastAsia"/>
        </w:rPr>
        <w:t>（Ⅱ）</w:t>
      </w:r>
      <w:r w:rsidR="00072505">
        <w:rPr>
          <w:rFonts w:ascii="Arial" w:hAnsi="宋体" w:cs="Arial" w:hint="eastAsia"/>
          <w:szCs w:val="21"/>
        </w:rPr>
        <w:t>硫磺硫化体系的伸长率</w:t>
      </w:r>
      <w:r w:rsidR="003C0341">
        <w:rPr>
          <w:rFonts w:ascii="Arial" w:hAnsi="宋体" w:cs="Arial" w:hint="eastAsia"/>
          <w:szCs w:val="21"/>
        </w:rPr>
        <w:t>大于</w:t>
      </w:r>
      <w:r w:rsidR="003C0341">
        <w:rPr>
          <w:rFonts w:ascii="Arial" w:hAnsi="宋体" w:cs="Arial" w:hint="eastAsia"/>
          <w:szCs w:val="21"/>
        </w:rPr>
        <w:t>350%</w:t>
      </w:r>
      <w:r w:rsidR="003C0341">
        <w:rPr>
          <w:rFonts w:ascii="Arial" w:hAnsi="宋体" w:cs="Arial" w:hint="eastAsia"/>
          <w:szCs w:val="21"/>
        </w:rPr>
        <w:t>，</w:t>
      </w:r>
      <w:r w:rsidR="00072505">
        <w:rPr>
          <w:rFonts w:ascii="Arial" w:hAnsi="宋体" w:cs="Arial" w:hint="eastAsia"/>
          <w:szCs w:val="21"/>
        </w:rPr>
        <w:t>配方</w:t>
      </w:r>
      <w:r w:rsidR="00F07AA9">
        <w:rPr>
          <w:rFonts w:hint="eastAsia"/>
        </w:rPr>
        <w:t>（Ⅱ）</w:t>
      </w:r>
      <w:r w:rsidR="00072505">
        <w:rPr>
          <w:rFonts w:ascii="Arial" w:hAnsi="宋体" w:cs="Arial" w:hint="eastAsia"/>
          <w:szCs w:val="21"/>
        </w:rPr>
        <w:t>随着饱和度的差异</w:t>
      </w:r>
      <w:r w:rsidR="000A04B2">
        <w:rPr>
          <w:rFonts w:ascii="Arial" w:hAnsi="宋体" w:cs="Arial" w:hint="eastAsia"/>
          <w:szCs w:val="21"/>
        </w:rPr>
        <w:t>伸长率</w:t>
      </w:r>
      <w:r w:rsidR="00072505">
        <w:rPr>
          <w:rFonts w:ascii="Arial" w:hAnsi="宋体" w:cs="Arial" w:hint="eastAsia"/>
          <w:szCs w:val="21"/>
        </w:rPr>
        <w:t>也有较大</w:t>
      </w:r>
      <w:r w:rsidR="003C0341">
        <w:rPr>
          <w:rFonts w:ascii="Arial" w:hAnsi="宋体" w:cs="Arial" w:hint="eastAsia"/>
          <w:szCs w:val="21"/>
        </w:rPr>
        <w:t>变化</w:t>
      </w:r>
      <w:r w:rsidR="00072505">
        <w:rPr>
          <w:rFonts w:ascii="Arial" w:hAnsi="宋体" w:cs="Arial" w:hint="eastAsia"/>
          <w:szCs w:val="21"/>
        </w:rPr>
        <w:t>。</w:t>
      </w:r>
    </w:p>
    <w:p w:rsidR="003B2926" w:rsidRPr="002D49A6" w:rsidRDefault="00AB2776" w:rsidP="00903F9E">
      <w:pPr>
        <w:pStyle w:val="ab"/>
        <w:numPr>
          <w:ilvl w:val="3"/>
          <w:numId w:val="7"/>
        </w:numPr>
        <w:spacing w:beforeLines="50" w:afterLines="50"/>
        <w:ind w:left="426" w:firstLineChars="0" w:hanging="425"/>
        <w:rPr>
          <w:rFonts w:ascii="黑体" w:eastAsia="黑体" w:hAnsi="黑体"/>
          <w:bCs/>
          <w:color w:val="000000"/>
          <w:szCs w:val="21"/>
        </w:rPr>
      </w:pPr>
      <w:r w:rsidRPr="002D49A6">
        <w:rPr>
          <w:rFonts w:ascii="黑体" w:eastAsia="黑体" w:hAnsi="黑体"/>
          <w:bCs/>
          <w:color w:val="000000"/>
          <w:szCs w:val="21"/>
        </w:rPr>
        <w:t>玻璃化转变温度</w:t>
      </w:r>
      <w:r w:rsidRPr="002D49A6">
        <w:rPr>
          <w:rFonts w:ascii="黑体" w:eastAsia="黑体" w:hAnsi="黑体" w:hint="eastAsia"/>
          <w:bCs/>
          <w:color w:val="000000"/>
          <w:szCs w:val="21"/>
        </w:rPr>
        <w:t>的确定</w:t>
      </w:r>
    </w:p>
    <w:p w:rsidR="002A3661" w:rsidRPr="002D38E4" w:rsidRDefault="00B01CE7" w:rsidP="003B66D1">
      <w:pPr>
        <w:spacing w:line="360" w:lineRule="auto"/>
        <w:ind w:firstLineChars="200" w:firstLine="420"/>
        <w:rPr>
          <w:rFonts w:ascii="Arial" w:hAnsi="宋体" w:cs="Arial"/>
          <w:szCs w:val="21"/>
        </w:rPr>
      </w:pPr>
      <w:r>
        <w:rPr>
          <w:rFonts w:ascii="Arial" w:hAnsi="宋体" w:cs="Arial"/>
          <w:szCs w:val="21"/>
        </w:rPr>
        <w:t>玻璃化转变温度是指由高弹态转变为玻璃态对应的温度，是高分子材料运动形式转变的宏观体现，玻璃化温度越低耐低温性能越好</w:t>
      </w:r>
      <w:r w:rsidR="000C2488">
        <w:rPr>
          <w:rFonts w:ascii="Arial" w:hAnsi="宋体" w:cs="Arial" w:hint="eastAsia"/>
          <w:szCs w:val="21"/>
        </w:rPr>
        <w:t>。</w:t>
      </w:r>
      <w:r w:rsidR="003C0341" w:rsidRPr="002D38E4">
        <w:rPr>
          <w:rFonts w:ascii="Arial" w:hAnsi="宋体" w:cs="Arial"/>
          <w:szCs w:val="21"/>
        </w:rPr>
        <w:t>氢化丁</w:t>
      </w:r>
      <w:r w:rsidR="002D38E4">
        <w:rPr>
          <w:rFonts w:ascii="Arial" w:hAnsi="宋体" w:cs="Arial"/>
          <w:szCs w:val="21"/>
        </w:rPr>
        <w:t>腈橡胶氢化后玻璃化转变温度与丙烯腈含量相关，随着丙烯腈含量的降低玻璃化转变温度越低，但达到一定含量后不再降低，特殊类牌号耐低温型有氢化丁腈橡胶通过改性使达到更低的温度</w:t>
      </w:r>
      <w:r w:rsidR="00B42DC0" w:rsidRPr="003F67A1">
        <w:rPr>
          <w:rFonts w:ascii="Arial" w:hAnsi="宋体" w:cs="Arial"/>
          <w:szCs w:val="21"/>
        </w:rPr>
        <w:t>，</w:t>
      </w:r>
      <w:r w:rsidR="00AB2776" w:rsidRPr="003F67A1">
        <w:rPr>
          <w:rFonts w:ascii="Arial" w:hAnsi="宋体" w:cs="Arial"/>
          <w:szCs w:val="21"/>
        </w:rPr>
        <w:t>温度给定</w:t>
      </w:r>
      <w:proofErr w:type="spellStart"/>
      <w:r w:rsidR="00AB2776" w:rsidRPr="003F67A1">
        <w:rPr>
          <w:rFonts w:ascii="Arial" w:hAnsi="宋体" w:cs="Arial"/>
          <w:szCs w:val="21"/>
        </w:rPr>
        <w:t>Tg</w:t>
      </w:r>
      <w:proofErr w:type="spellEnd"/>
      <w:r w:rsidR="006503FC" w:rsidRPr="003F67A1">
        <w:rPr>
          <w:rFonts w:ascii="Arial" w:hAnsi="宋体" w:cs="Arial"/>
          <w:szCs w:val="21"/>
        </w:rPr>
        <w:t>值</w:t>
      </w:r>
      <w:r w:rsidR="009B77E9" w:rsidRPr="003F67A1">
        <w:rPr>
          <w:rFonts w:ascii="Arial" w:hAnsi="宋体" w:cs="Arial"/>
          <w:szCs w:val="21"/>
        </w:rPr>
        <w:t>为</w:t>
      </w:r>
      <w:r w:rsidR="00AB2776" w:rsidRPr="003F67A1">
        <w:rPr>
          <w:rFonts w:ascii="Arial" w:hAnsi="宋体" w:cs="Arial"/>
          <w:szCs w:val="21"/>
        </w:rPr>
        <w:t>-32</w:t>
      </w:r>
      <w:r w:rsidR="00AB2776" w:rsidRPr="003F67A1">
        <w:rPr>
          <w:rFonts w:ascii="Arial" w:hAnsi="宋体" w:cs="Arial" w:hint="eastAsia"/>
          <w:szCs w:val="21"/>
        </w:rPr>
        <w:t>℃</w:t>
      </w:r>
      <w:r w:rsidR="002D38E4" w:rsidRPr="003F67A1">
        <w:rPr>
          <w:rFonts w:ascii="Arial" w:hAnsi="宋体" w:cs="Arial"/>
          <w:szCs w:val="21"/>
        </w:rPr>
        <w:t>。</w:t>
      </w:r>
    </w:p>
    <w:p w:rsidR="003B2926" w:rsidRDefault="001A766C">
      <w:pPr>
        <w:spacing w:after="156" w:line="44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1A766C">
        <w:rPr>
          <w:rFonts w:ascii="黑体" w:eastAsia="黑体" w:hAnsi="黑体" w:hint="eastAsia"/>
          <w:b/>
          <w:bCs/>
          <w:color w:val="000000"/>
          <w:szCs w:val="21"/>
        </w:rPr>
        <w:t>3</w:t>
      </w:r>
      <w:r w:rsidR="00914CB4" w:rsidRPr="001A766C">
        <w:rPr>
          <w:rFonts w:ascii="黑体" w:eastAsia="黑体" w:hAnsi="黑体" w:hint="eastAsia"/>
          <w:bCs/>
          <w:color w:val="000000"/>
          <w:szCs w:val="21"/>
        </w:rPr>
        <w:t>验证数据及说明</w:t>
      </w:r>
    </w:p>
    <w:p w:rsidR="004421A4" w:rsidRPr="003B66D1" w:rsidRDefault="00172EE3" w:rsidP="003B66D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B66D1">
        <w:rPr>
          <w:rFonts w:asciiTheme="minorEastAsia" w:eastAsiaTheme="minorEastAsia" w:hAnsiTheme="minorEastAsia" w:cs="新宋体" w:hint="eastAsia"/>
          <w:color w:val="000000"/>
          <w:kern w:val="0"/>
          <w:szCs w:val="21"/>
          <w:lang w:val="zh-CN"/>
        </w:rPr>
        <w:t>主要试验验证数据见表</w:t>
      </w:r>
      <w:r w:rsidR="006B4684">
        <w:rPr>
          <w:rFonts w:asciiTheme="minorEastAsia" w:eastAsiaTheme="minorEastAsia" w:hAnsiTheme="minorEastAsia" w:cs="新宋体" w:hint="eastAsia"/>
          <w:color w:val="000000"/>
          <w:kern w:val="0"/>
          <w:szCs w:val="21"/>
          <w:lang w:val="zh-CN"/>
        </w:rPr>
        <w:t>5</w:t>
      </w:r>
      <w:r w:rsidR="006B4684" w:rsidRPr="00DC6E95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～</w:t>
      </w:r>
      <w:r w:rsidR="006B468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16</w:t>
      </w:r>
    </w:p>
    <w:p w:rsidR="008B77A4" w:rsidRPr="00DC6E95" w:rsidRDefault="003B2926" w:rsidP="008B77A4">
      <w:pPr>
        <w:pStyle w:val="ac"/>
        <w:spacing w:line="360" w:lineRule="auto"/>
        <w:jc w:val="center"/>
        <w:rPr>
          <w:rFonts w:ascii="黑体" w:eastAsia="黑体" w:hAnsi="黑体"/>
        </w:rPr>
      </w:pPr>
      <w:r w:rsidRPr="00DC6E95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5</w:t>
      </w:r>
      <w:r w:rsidR="00035E73" w:rsidRPr="00DC6E95">
        <w:rPr>
          <w:rFonts w:ascii="黑体" w:eastAsia="黑体" w:hAnsi="黑体" w:hint="eastAsia"/>
        </w:rPr>
        <w:t xml:space="preserve"> </w:t>
      </w:r>
      <w:r w:rsidR="001A23A9" w:rsidRPr="00DC6E95">
        <w:rPr>
          <w:rFonts w:ascii="黑体" w:eastAsia="黑体" w:hAnsi="黑体" w:hint="eastAsia"/>
        </w:rPr>
        <w:t>高</w:t>
      </w:r>
      <w:r w:rsidR="00C73BF3" w:rsidRPr="00DC6E95">
        <w:rPr>
          <w:rFonts w:ascii="黑体" w:eastAsia="黑体" w:hAnsi="黑体"/>
        </w:rPr>
        <w:t>饱和</w:t>
      </w:r>
      <w:r w:rsidR="00C73BF3" w:rsidRPr="00DC6E95">
        <w:rPr>
          <w:rFonts w:hAnsi="宋体" w:hint="eastAsia"/>
          <w:sz w:val="18"/>
          <w:szCs w:val="18"/>
        </w:rPr>
        <w:t>SACH实测值</w:t>
      </w:r>
    </w:p>
    <w:tbl>
      <w:tblPr>
        <w:tblW w:w="9235" w:type="dxa"/>
        <w:tblInd w:w="93" w:type="dxa"/>
        <w:tblLayout w:type="fixed"/>
        <w:tblLook w:val="04A0"/>
      </w:tblPr>
      <w:tblGrid>
        <w:gridCol w:w="1763"/>
        <w:gridCol w:w="1067"/>
        <w:gridCol w:w="1067"/>
        <w:gridCol w:w="1067"/>
        <w:gridCol w:w="1067"/>
        <w:gridCol w:w="1067"/>
        <w:gridCol w:w="1067"/>
        <w:gridCol w:w="1070"/>
      </w:tblGrid>
      <w:tr w:rsidR="00024731" w:rsidRPr="003B66D1" w:rsidTr="00DD34B1">
        <w:trPr>
          <w:trHeight w:val="27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31" w:rsidRPr="00024731" w:rsidRDefault="00024731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31" w:rsidRPr="00024731" w:rsidRDefault="00024731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SACH &gt;41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31" w:rsidRPr="00024731" w:rsidRDefault="00024731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731" w:rsidRPr="00024731" w:rsidRDefault="00024731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AF" w:rsidRPr="00024731" w:rsidRDefault="008B28AF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ZN43058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AF" w:rsidRPr="00024731" w:rsidRDefault="00EA4710" w:rsidP="008B50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EA4710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="008B28AF"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EA4710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8B28AF"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EA4710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8B28AF"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EA4710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8B28AF"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碘值，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AF" w:rsidRPr="00024731" w:rsidRDefault="00164025" w:rsidP="008B50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164025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164025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F" w:rsidRPr="00024731" w:rsidRDefault="00164025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8.0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C522A4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&gt;41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AF" w:rsidRPr="00024731" w:rsidRDefault="008B28AF" w:rsidP="008B50B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42.6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33679F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024731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024731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024731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C522A4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164025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85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25" w:rsidRPr="00024731" w:rsidRDefault="00534A79" w:rsidP="008B50B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85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534A79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534A79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164025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534A79" w:rsidRPr="0002473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534A79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86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_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AF" w:rsidRPr="00024731" w:rsidRDefault="008235C2" w:rsidP="008B50B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235C2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235C2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</w:t>
            </w:r>
            <w:r w:rsidR="006C614E"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6C614E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6C614E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424EE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AF" w:rsidRPr="00024731" w:rsidRDefault="008B28AF" w:rsidP="008B50B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F" w:rsidRPr="00024731" w:rsidRDefault="008B28AF" w:rsidP="0002473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024731" w:rsidRDefault="00164025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0.96～0.99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0.96～0.99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25" w:rsidRPr="00024731" w:rsidRDefault="00164025" w:rsidP="008B50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0247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0247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0247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25" w:rsidRPr="00024731" w:rsidRDefault="00164025" w:rsidP="000247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731">
              <w:rPr>
                <w:rFonts w:asciiTheme="minorEastAsia" w:eastAsiaTheme="minorEastAsia" w:hAnsiTheme="minorEastAsia"/>
                <w:szCs w:val="21"/>
              </w:rPr>
              <w:t>0.9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2" w:rsidRPr="00024731" w:rsidRDefault="000C1D21" w:rsidP="00516F1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 w:rsidR="00516F1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  <w:r w:rsidR="00516F1A"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="00516F1A"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C2" w:rsidRPr="00024731" w:rsidRDefault="008235C2" w:rsidP="008B50B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71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C2" w:rsidRPr="00024731" w:rsidRDefault="008235C2" w:rsidP="008B50B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21.3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22.4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20.5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21.5</w:t>
            </w:r>
          </w:p>
        </w:tc>
      </w:tr>
      <w:tr w:rsidR="00024731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C2" w:rsidRPr="00024731" w:rsidRDefault="008235C2" w:rsidP="008B50B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291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8235C2" w:rsidP="000247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260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1C6EF0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9955BE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C2" w:rsidRPr="00024731" w:rsidRDefault="009955BE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270</w:t>
            </w:r>
          </w:p>
        </w:tc>
      </w:tr>
      <w:tr w:rsidR="008235C2" w:rsidRPr="003B66D1" w:rsidTr="00DD34B1">
        <w:trPr>
          <w:trHeight w:val="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2" w:rsidRPr="00024731" w:rsidRDefault="008235C2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C2" w:rsidRPr="00024731" w:rsidRDefault="00AB569F" w:rsidP="00424E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E044D6" w:rsidRPr="00902FCE" w:rsidRDefault="00902FCE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氢化丁腈橡胶高</w:t>
      </w:r>
      <w:r w:rsidRPr="00902FCE">
        <w:rPr>
          <w:rFonts w:asciiTheme="minorEastAsia" w:eastAsiaTheme="minorEastAsia" w:hAnsiTheme="minorEastAsia"/>
          <w:szCs w:val="21"/>
        </w:rPr>
        <w:t>饱和</w:t>
      </w:r>
      <w:r w:rsidRPr="00902FCE">
        <w:rPr>
          <w:rFonts w:asciiTheme="minorEastAsia" w:eastAsiaTheme="minorEastAsia" w:hAnsiTheme="minorEastAsia" w:hint="eastAsia"/>
          <w:szCs w:val="21"/>
        </w:rPr>
        <w:t>SACH型的指标要求。</w:t>
      </w:r>
    </w:p>
    <w:p w:rsidR="00C73BF3" w:rsidRPr="00DC6E95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DC6E95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6</w:t>
      </w:r>
      <w:r w:rsidR="00035E73" w:rsidRPr="00DC6E95">
        <w:rPr>
          <w:rFonts w:ascii="黑体" w:eastAsia="黑体" w:hAnsi="黑体" w:hint="eastAsia"/>
        </w:rPr>
        <w:t xml:space="preserve"> </w:t>
      </w:r>
      <w:r w:rsidR="001A23A9" w:rsidRPr="00DC6E95">
        <w:rPr>
          <w:rFonts w:ascii="黑体" w:eastAsia="黑体" w:hAnsi="黑体" w:hint="eastAsia"/>
        </w:rPr>
        <w:t>部</w:t>
      </w:r>
      <w:r w:rsidRPr="00DC6E95">
        <w:rPr>
          <w:rFonts w:ascii="黑体" w:eastAsia="黑体" w:hAnsi="黑体"/>
        </w:rPr>
        <w:t>分饱和</w:t>
      </w:r>
      <w:r w:rsidRPr="00DC6E95">
        <w:rPr>
          <w:rFonts w:hAnsi="宋体" w:hint="eastAsia"/>
          <w:sz w:val="18"/>
          <w:szCs w:val="18"/>
        </w:rPr>
        <w:t>SACH实测值</w:t>
      </w:r>
    </w:p>
    <w:tbl>
      <w:tblPr>
        <w:tblW w:w="9269" w:type="dxa"/>
        <w:tblInd w:w="93" w:type="dxa"/>
        <w:tblLayout w:type="fixed"/>
        <w:tblLook w:val="04A0"/>
      </w:tblPr>
      <w:tblGrid>
        <w:gridCol w:w="1724"/>
        <w:gridCol w:w="1032"/>
        <w:gridCol w:w="1122"/>
        <w:gridCol w:w="1094"/>
        <w:gridCol w:w="1074"/>
        <w:gridCol w:w="1074"/>
        <w:gridCol w:w="1074"/>
        <w:gridCol w:w="1075"/>
      </w:tblGrid>
      <w:tr w:rsidR="00192065" w:rsidRPr="00EB3EF6" w:rsidTr="00DD34B1">
        <w:trPr>
          <w:trHeight w:val="259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72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SACH &gt;41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5557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3B2926" w:rsidP="005557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D49A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10" w:rsidRPr="00DC6E95" w:rsidRDefault="00EA4710" w:rsidP="00F872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EA47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ZN43259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EA4710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984D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</w:t>
            </w:r>
            <w:r w:rsidR="00984D62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AE66AF" w:rsidP="00AE66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18～26</w:t>
            </w:r>
            <w:r w:rsidR="00EA4710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EA4710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8.0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C522A4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EA4710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  <w:r w:rsidR="00AE66AF"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AE66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</w:t>
            </w:r>
            <w:r w:rsidR="00AE66AF"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AE66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  <w:r w:rsidR="00AE66AF"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AE66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42.</w:t>
            </w:r>
            <w:r w:rsidR="00AE66AF"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33679F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C522A4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AE66AF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90</w:t>
            </w:r>
            <w:r w:rsidR="00EA4710"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±7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AE66AF" w:rsidP="00735F2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95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AE66AF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AE66AF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AE66AF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AE66AF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92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_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F87240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F8724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F8724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F8724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F8724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0.62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0.5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EA4710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1C6EF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0.96～0.99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0.96～0.99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EA4710" w:rsidP="0073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0.9</w:t>
            </w:r>
            <w:r w:rsidR="00142C29" w:rsidRPr="00DC6E95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0.96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0.9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</w:tr>
      <w:tr w:rsidR="00516F1A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735F2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AE66AF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10" w:rsidRPr="00DC6E95" w:rsidRDefault="00142C29" w:rsidP="00735F2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EA4710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22.4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424EE8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424EE8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10" w:rsidRPr="00DC6E95" w:rsidRDefault="00424EE8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24.0</w:t>
            </w:r>
          </w:p>
        </w:tc>
      </w:tr>
      <w:tr w:rsidR="006E3758" w:rsidRPr="00EB3EF6" w:rsidTr="00516F1A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D6" w:rsidRPr="00DC6E95" w:rsidRDefault="00E044D6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4D6" w:rsidRPr="00DC6E95" w:rsidRDefault="00E044D6" w:rsidP="00735F2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465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 w:rsidP="001C6EF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 w:rsidP="001C6E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D6" w:rsidRPr="00DC6E95" w:rsidRDefault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420</w:t>
            </w:r>
          </w:p>
        </w:tc>
      </w:tr>
      <w:tr w:rsidR="00142C29" w:rsidRPr="00EB3EF6" w:rsidTr="00DD34B1">
        <w:trPr>
          <w:trHeight w:val="259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29" w:rsidRPr="00DC6E95" w:rsidRDefault="00142C29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29" w:rsidRPr="00DC6E95" w:rsidRDefault="00AB569F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（Ⅱ）</w:t>
            </w:r>
          </w:p>
        </w:tc>
      </w:tr>
    </w:tbl>
    <w:p w:rsidR="00902FCE" w:rsidRPr="00902FCE" w:rsidRDefault="00902FCE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氢化丁腈橡胶部</w:t>
      </w:r>
      <w:r w:rsidRPr="00902FCE">
        <w:rPr>
          <w:rFonts w:asciiTheme="minorEastAsia" w:eastAsiaTheme="minorEastAsia" w:hAnsiTheme="minorEastAsia"/>
          <w:szCs w:val="21"/>
        </w:rPr>
        <w:t>分饱和</w:t>
      </w:r>
      <w:r w:rsidRPr="00902FCE">
        <w:rPr>
          <w:rFonts w:asciiTheme="minorEastAsia" w:eastAsiaTheme="minorEastAsia" w:hAnsiTheme="minorEastAsia" w:hint="eastAsia"/>
          <w:szCs w:val="21"/>
        </w:rPr>
        <w:t>SACH型的指标要求。</w:t>
      </w:r>
    </w:p>
    <w:p w:rsidR="00C73BF3" w:rsidRPr="00DC6E95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DC6E95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7</w:t>
      </w:r>
      <w:r w:rsidR="00035E73" w:rsidRPr="00DC6E95">
        <w:rPr>
          <w:rFonts w:ascii="黑体" w:eastAsia="黑体" w:hAnsi="黑体" w:hint="eastAsia"/>
        </w:rPr>
        <w:t xml:space="preserve"> </w:t>
      </w:r>
      <w:r w:rsidR="001A23A9" w:rsidRPr="00DC6E95">
        <w:rPr>
          <w:rFonts w:ascii="黑体" w:eastAsia="黑体" w:hAnsi="黑体" w:hint="eastAsia"/>
        </w:rPr>
        <w:t>高</w:t>
      </w:r>
      <w:r w:rsidRPr="00DC6E95">
        <w:rPr>
          <w:rFonts w:ascii="黑体" w:eastAsia="黑体" w:hAnsi="黑体"/>
        </w:rPr>
        <w:t>饱和</w:t>
      </w:r>
      <w:r w:rsidR="00B712A8" w:rsidRPr="00DC6E95">
        <w:rPr>
          <w:rFonts w:hAnsi="宋体" w:hint="eastAsia"/>
          <w:sz w:val="18"/>
          <w:szCs w:val="18"/>
        </w:rPr>
        <w:t>H</w:t>
      </w:r>
      <w:r w:rsidRPr="00DC6E95">
        <w:rPr>
          <w:rFonts w:hAnsi="宋体" w:hint="eastAsia"/>
          <w:sz w:val="18"/>
          <w:szCs w:val="18"/>
        </w:rPr>
        <w:t>ACH实测值</w:t>
      </w:r>
    </w:p>
    <w:tbl>
      <w:tblPr>
        <w:tblW w:w="9328" w:type="dxa"/>
        <w:tblInd w:w="93" w:type="dxa"/>
        <w:tblLayout w:type="fixed"/>
        <w:tblLook w:val="04A0"/>
      </w:tblPr>
      <w:tblGrid>
        <w:gridCol w:w="1730"/>
        <w:gridCol w:w="1312"/>
        <w:gridCol w:w="1047"/>
        <w:gridCol w:w="1047"/>
        <w:gridCol w:w="1048"/>
        <w:gridCol w:w="1047"/>
        <w:gridCol w:w="1047"/>
        <w:gridCol w:w="1050"/>
      </w:tblGrid>
      <w:tr w:rsidR="000F24EB" w:rsidRPr="003B66D1" w:rsidTr="00DD34B1">
        <w:trPr>
          <w:trHeight w:val="27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HACH  35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ZN35056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7.6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7.4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7.5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7.1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7.3 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35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36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±1.5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36.0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36.6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148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35.5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36.3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36.5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65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±7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68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D500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D500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0.62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02BF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0.36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1E66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1E66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</w:tr>
      <w:tr w:rsidR="00516F1A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21.6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20.1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21.5</w:t>
            </w:r>
          </w:p>
        </w:tc>
      </w:tr>
      <w:tr w:rsidR="006E3758" w:rsidRPr="003B66D1" w:rsidTr="00516F1A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220</w:t>
            </w:r>
          </w:p>
        </w:tc>
      </w:tr>
      <w:tr w:rsidR="00192065" w:rsidRPr="003B66D1" w:rsidTr="00DD34B1">
        <w:trPr>
          <w:trHeight w:val="27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902FCE" w:rsidRPr="00902FCE" w:rsidRDefault="00902FCE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氢化丁腈橡胶高</w:t>
      </w:r>
      <w:r w:rsidRPr="00902FCE">
        <w:rPr>
          <w:rFonts w:asciiTheme="minorEastAsia" w:eastAsiaTheme="minorEastAsia" w:hAnsiTheme="minorEastAsia"/>
          <w:szCs w:val="21"/>
        </w:rPr>
        <w:t>饱和</w:t>
      </w:r>
      <w:r w:rsidRPr="00902FCE">
        <w:rPr>
          <w:rFonts w:asciiTheme="minorEastAsia" w:eastAsiaTheme="minorEastAsia" w:hAnsiTheme="minorEastAsia" w:hint="eastAsia"/>
          <w:szCs w:val="21"/>
        </w:rPr>
        <w:t>HACH型的指标要求。</w:t>
      </w:r>
    </w:p>
    <w:p w:rsidR="00B712A8" w:rsidRPr="00DC6E95" w:rsidRDefault="00B712A8" w:rsidP="00B712A8">
      <w:pPr>
        <w:pStyle w:val="ac"/>
        <w:spacing w:line="360" w:lineRule="auto"/>
        <w:jc w:val="center"/>
        <w:rPr>
          <w:rFonts w:ascii="黑体" w:eastAsia="黑体" w:hAnsi="黑体"/>
        </w:rPr>
      </w:pPr>
      <w:r w:rsidRPr="00DC6E95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8</w:t>
      </w:r>
      <w:r w:rsidR="00035E73" w:rsidRPr="00DC6E95">
        <w:rPr>
          <w:rFonts w:ascii="黑体" w:eastAsia="黑体" w:hAnsi="黑体" w:hint="eastAsia"/>
        </w:rPr>
        <w:t xml:space="preserve"> </w:t>
      </w:r>
      <w:r w:rsidR="001A23A9" w:rsidRPr="00DC6E95">
        <w:rPr>
          <w:rFonts w:ascii="黑体" w:eastAsia="黑体" w:hAnsi="黑体" w:hint="eastAsia"/>
        </w:rPr>
        <w:t>部</w:t>
      </w:r>
      <w:r w:rsidRPr="00DC6E95">
        <w:rPr>
          <w:rFonts w:ascii="黑体" w:eastAsia="黑体" w:hAnsi="黑体"/>
        </w:rPr>
        <w:t>分饱和</w:t>
      </w:r>
      <w:r w:rsidRPr="00DC6E95">
        <w:rPr>
          <w:rFonts w:hAnsi="宋体" w:hint="eastAsia"/>
          <w:sz w:val="18"/>
          <w:szCs w:val="18"/>
        </w:rPr>
        <w:t>HACH实测值</w:t>
      </w:r>
    </w:p>
    <w:tbl>
      <w:tblPr>
        <w:tblW w:w="9327" w:type="dxa"/>
        <w:tblInd w:w="93" w:type="dxa"/>
        <w:tblLayout w:type="fixed"/>
        <w:tblLook w:val="04A0"/>
      </w:tblPr>
      <w:tblGrid>
        <w:gridCol w:w="1720"/>
        <w:gridCol w:w="1281"/>
        <w:gridCol w:w="1054"/>
        <w:gridCol w:w="1054"/>
        <w:gridCol w:w="1054"/>
        <w:gridCol w:w="1054"/>
        <w:gridCol w:w="1054"/>
        <w:gridCol w:w="1056"/>
      </w:tblGrid>
      <w:tr w:rsidR="000F24EB" w:rsidRPr="003B66D1" w:rsidTr="00DD34B1">
        <w:trPr>
          <w:trHeight w:val="2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HACH  35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ZN35158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10-17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15.8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15.3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15.1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14.5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14.8 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5～41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36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±1.5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35.5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36.2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35.7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85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±7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84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0.52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0.34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0.30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0.33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0.36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0.38 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B0A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B0A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B0A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B0A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B0A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B0A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</w:tr>
      <w:tr w:rsidR="00516F1A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2364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67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23.9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23.5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23.7</w:t>
            </w:r>
          </w:p>
        </w:tc>
      </w:tr>
      <w:tr w:rsidR="00024731" w:rsidRPr="003B66D1" w:rsidTr="00516F1A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514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514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511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459</w:t>
            </w:r>
          </w:p>
        </w:tc>
      </w:tr>
      <w:tr w:rsidR="00192065" w:rsidRPr="003B66D1" w:rsidTr="00DD34B1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（Ⅱ）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部</w:t>
      </w:r>
      <w:r w:rsidRPr="007556D1">
        <w:rPr>
          <w:rFonts w:asciiTheme="minorEastAsia" w:eastAsiaTheme="minorEastAsia" w:hAnsiTheme="minorEastAsia"/>
        </w:rPr>
        <w:t>分</w:t>
      </w:r>
      <w:r w:rsidRPr="007556D1">
        <w:rPr>
          <w:rFonts w:asciiTheme="minorEastAsia" w:eastAsiaTheme="minorEastAsia" w:hAnsiTheme="minorEastAsia"/>
          <w:szCs w:val="21"/>
        </w:rPr>
        <w:t>饱和</w:t>
      </w:r>
      <w:r w:rsidRPr="007556D1">
        <w:rPr>
          <w:rFonts w:asciiTheme="minorEastAsia" w:eastAsiaTheme="minorEastAsia" w:hAnsiTheme="minorEastAsia" w:hint="eastAsia"/>
          <w:szCs w:val="21"/>
        </w:rPr>
        <w:t>HACH</w:t>
      </w:r>
      <w:r w:rsidRPr="00902FCE">
        <w:rPr>
          <w:rFonts w:asciiTheme="minorEastAsia" w:eastAsiaTheme="minorEastAsia" w:hAnsiTheme="minorEastAsia" w:hint="eastAsia"/>
          <w:szCs w:val="21"/>
        </w:rPr>
        <w:t>型的指标要求。</w:t>
      </w:r>
    </w:p>
    <w:p w:rsidR="00C73BF3" w:rsidRPr="00DC6E95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DC6E95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9</w:t>
      </w:r>
      <w:r w:rsidR="00035E73" w:rsidRPr="00DC6E95">
        <w:rPr>
          <w:rFonts w:ascii="黑体" w:eastAsia="黑体" w:hAnsi="黑体" w:hint="eastAsia"/>
        </w:rPr>
        <w:t xml:space="preserve"> </w:t>
      </w:r>
      <w:r w:rsidR="001A23A9" w:rsidRPr="00DC6E95">
        <w:rPr>
          <w:rFonts w:ascii="黑体" w:eastAsia="黑体" w:hAnsi="黑体" w:hint="eastAsia"/>
        </w:rPr>
        <w:t>高</w:t>
      </w:r>
      <w:r w:rsidRPr="00DC6E95">
        <w:rPr>
          <w:rFonts w:ascii="黑体" w:eastAsia="黑体" w:hAnsi="黑体"/>
        </w:rPr>
        <w:t>饱和</w:t>
      </w:r>
      <w:r w:rsidR="001A23A9" w:rsidRPr="00DC6E95">
        <w:rPr>
          <w:rFonts w:asciiTheme="minorEastAsia" w:eastAsiaTheme="minorEastAsia" w:hAnsiTheme="minorEastAsia"/>
          <w:kern w:val="0"/>
        </w:rPr>
        <w:t xml:space="preserve"> MACH+</w:t>
      </w:r>
      <w:r w:rsidRPr="00DC6E95">
        <w:rPr>
          <w:rFonts w:hAnsi="宋体" w:hint="eastAsia"/>
          <w:sz w:val="18"/>
          <w:szCs w:val="18"/>
        </w:rPr>
        <w:t>实测值</w:t>
      </w:r>
    </w:p>
    <w:tbl>
      <w:tblPr>
        <w:tblW w:w="9316" w:type="dxa"/>
        <w:tblInd w:w="93" w:type="dxa"/>
        <w:tblLayout w:type="fixed"/>
        <w:tblLook w:val="04A0"/>
      </w:tblPr>
      <w:tblGrid>
        <w:gridCol w:w="1699"/>
        <w:gridCol w:w="1385"/>
        <w:gridCol w:w="1038"/>
        <w:gridCol w:w="1038"/>
        <w:gridCol w:w="1038"/>
        <w:gridCol w:w="1038"/>
        <w:gridCol w:w="1038"/>
        <w:gridCol w:w="1042"/>
      </w:tblGrid>
      <w:tr w:rsidR="000F24EB" w:rsidRPr="00C05494" w:rsidTr="00516F1A">
        <w:trPr>
          <w:trHeight w:val="26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MACH+  30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ZN33056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0～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32.5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62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0.48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0.39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</w:t>
            </w:r>
          </w:p>
        </w:tc>
      </w:tr>
      <w:tr w:rsidR="00516F1A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20.5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22.4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21.0</w:t>
            </w:r>
          </w:p>
        </w:tc>
      </w:tr>
      <w:tr w:rsidR="006E3758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F4B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735F2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242</w:t>
            </w:r>
          </w:p>
        </w:tc>
      </w:tr>
      <w:tr w:rsidR="00192065" w:rsidRPr="00C05494" w:rsidTr="00DD34B1">
        <w:trPr>
          <w:trHeight w:val="26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7556D1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高</w:t>
      </w:r>
      <w:r w:rsidRPr="007556D1">
        <w:rPr>
          <w:rFonts w:asciiTheme="minorEastAsia" w:eastAsiaTheme="minorEastAsia" w:hAnsiTheme="minorEastAsia"/>
        </w:rPr>
        <w:t>饱和</w:t>
      </w:r>
      <w:r w:rsidRPr="007556D1">
        <w:rPr>
          <w:rFonts w:asciiTheme="minorEastAsia" w:eastAsiaTheme="minorEastAsia" w:hAnsiTheme="minorEastAsia"/>
          <w:kern w:val="0"/>
        </w:rPr>
        <w:t xml:space="preserve"> MACH+</w:t>
      </w:r>
      <w:r w:rsidRPr="00902FCE">
        <w:rPr>
          <w:rFonts w:asciiTheme="minorEastAsia" w:eastAsiaTheme="minorEastAsia" w:hAnsiTheme="minorEastAsia" w:hint="eastAsia"/>
          <w:szCs w:val="21"/>
        </w:rPr>
        <w:t>型的指标要求。</w:t>
      </w:r>
    </w:p>
    <w:p w:rsidR="000C2488" w:rsidRDefault="000C2488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C2488" w:rsidRPr="00902FCE" w:rsidRDefault="000C2488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B712A8" w:rsidRPr="00C05494" w:rsidRDefault="00B712A8" w:rsidP="00B712A8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10</w:t>
      </w:r>
      <w:r w:rsidR="00035E73" w:rsidRPr="00C05494">
        <w:rPr>
          <w:rFonts w:ascii="黑体" w:eastAsia="黑体" w:hAnsi="黑体" w:hint="eastAsia"/>
        </w:rPr>
        <w:t xml:space="preserve"> </w:t>
      </w:r>
      <w:r w:rsidR="001A23A9" w:rsidRPr="00C05494">
        <w:rPr>
          <w:rFonts w:ascii="黑体" w:eastAsia="黑体" w:hAnsi="黑体" w:hint="eastAsia"/>
        </w:rPr>
        <w:t>部</w:t>
      </w:r>
      <w:r w:rsidRPr="00C05494">
        <w:rPr>
          <w:rFonts w:ascii="黑体" w:eastAsia="黑体" w:hAnsi="黑体"/>
        </w:rPr>
        <w:t>分饱和</w:t>
      </w:r>
      <w:r w:rsidR="001A23A9" w:rsidRPr="00C05494">
        <w:rPr>
          <w:rFonts w:asciiTheme="minorEastAsia" w:eastAsiaTheme="minorEastAsia" w:hAnsiTheme="minorEastAsia"/>
          <w:kern w:val="0"/>
        </w:rPr>
        <w:t>MACH+</w:t>
      </w:r>
      <w:r w:rsidRPr="00C05494">
        <w:rPr>
          <w:rFonts w:hAnsi="宋体" w:hint="eastAsia"/>
          <w:sz w:val="18"/>
          <w:szCs w:val="18"/>
        </w:rPr>
        <w:t>实测值</w:t>
      </w:r>
    </w:p>
    <w:tbl>
      <w:tblPr>
        <w:tblW w:w="9298" w:type="dxa"/>
        <w:tblInd w:w="93" w:type="dxa"/>
        <w:tblLayout w:type="fixed"/>
        <w:tblLook w:val="04A0"/>
      </w:tblPr>
      <w:tblGrid>
        <w:gridCol w:w="1691"/>
        <w:gridCol w:w="1461"/>
        <w:gridCol w:w="1046"/>
        <w:gridCol w:w="928"/>
        <w:gridCol w:w="1042"/>
        <w:gridCol w:w="1043"/>
        <w:gridCol w:w="1043"/>
        <w:gridCol w:w="1044"/>
      </w:tblGrid>
      <w:tr w:rsidR="00DD34B1" w:rsidRPr="003B66D1" w:rsidTr="00DD34B1">
        <w:trPr>
          <w:trHeight w:val="27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MACH+  30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0F24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F02BF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ZN35256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10-60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23-31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23.9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24.3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25.2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23.9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30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34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±1.5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8235C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8235C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8235C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32.6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60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D500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0.58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D500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D500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0.65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0.95-0.97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0247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0.95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0.95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0.95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0.95　</w:t>
            </w:r>
          </w:p>
        </w:tc>
      </w:tr>
      <w:tr w:rsidR="00516F1A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C522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22.1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22.9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20.6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</w:tr>
      <w:tr w:rsidR="00024731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C522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724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 xml:space="preserve">420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420</w:t>
            </w:r>
          </w:p>
        </w:tc>
      </w:tr>
      <w:tr w:rsidR="00192065" w:rsidRPr="003B66D1" w:rsidTr="00DD34B1">
        <w:trPr>
          <w:trHeight w:val="2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（Ⅱ）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="000C2488">
        <w:rPr>
          <w:rFonts w:asciiTheme="minorEastAsia" w:eastAsiaTheme="minorEastAsia" w:hAnsiTheme="minorEastAsia" w:hint="eastAsia"/>
        </w:rPr>
        <w:t>部分</w:t>
      </w:r>
      <w:r w:rsidRPr="007556D1">
        <w:rPr>
          <w:rFonts w:asciiTheme="minorEastAsia" w:eastAsiaTheme="minorEastAsia" w:hAnsiTheme="minorEastAsia"/>
        </w:rPr>
        <w:t>饱和</w:t>
      </w:r>
      <w:r w:rsidRPr="007556D1">
        <w:rPr>
          <w:rFonts w:asciiTheme="minorEastAsia" w:eastAsiaTheme="minorEastAsia" w:hAnsiTheme="minorEastAsia"/>
          <w:kern w:val="0"/>
        </w:rPr>
        <w:t xml:space="preserve"> MACH+</w:t>
      </w:r>
      <w:r w:rsidRPr="00902FCE">
        <w:rPr>
          <w:rFonts w:asciiTheme="minorEastAsia" w:eastAsiaTheme="minorEastAsia" w:hAnsiTheme="minorEastAsia" w:hint="eastAsia"/>
          <w:szCs w:val="21"/>
        </w:rPr>
        <w:t>型的指标要求。</w:t>
      </w:r>
    </w:p>
    <w:p w:rsidR="00C73BF3" w:rsidRPr="00C05494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11</w:t>
      </w:r>
      <w:r w:rsidR="00035E73" w:rsidRPr="00C05494">
        <w:rPr>
          <w:rFonts w:ascii="黑体" w:eastAsia="黑体" w:hAnsi="黑体" w:hint="eastAsia"/>
        </w:rPr>
        <w:t xml:space="preserve"> </w:t>
      </w:r>
      <w:r w:rsidR="001A23A9" w:rsidRPr="00C05494">
        <w:rPr>
          <w:rFonts w:ascii="黑体" w:eastAsia="黑体" w:hAnsi="黑体" w:hint="eastAsia"/>
        </w:rPr>
        <w:t>高</w:t>
      </w:r>
      <w:r w:rsidRPr="00C05494">
        <w:rPr>
          <w:rFonts w:ascii="黑体" w:eastAsia="黑体" w:hAnsi="黑体"/>
        </w:rPr>
        <w:t>饱和</w:t>
      </w:r>
      <w:r w:rsidR="001A23A9" w:rsidRPr="00C05494">
        <w:rPr>
          <w:rFonts w:ascii="黑体" w:eastAsia="黑体" w:hAnsi="黑体" w:hint="eastAsia"/>
        </w:rPr>
        <w:t>MACH</w:t>
      </w:r>
      <w:r w:rsidRPr="00C05494">
        <w:rPr>
          <w:rFonts w:ascii="黑体" w:eastAsia="黑体" w:hAnsi="黑体" w:hint="eastAsia"/>
        </w:rPr>
        <w:t>实测值</w:t>
      </w:r>
    </w:p>
    <w:tbl>
      <w:tblPr>
        <w:tblW w:w="9316" w:type="dxa"/>
        <w:tblInd w:w="93" w:type="dxa"/>
        <w:tblLayout w:type="fixed"/>
        <w:tblLook w:val="04A0"/>
      </w:tblPr>
      <w:tblGrid>
        <w:gridCol w:w="1689"/>
        <w:gridCol w:w="1413"/>
        <w:gridCol w:w="1035"/>
        <w:gridCol w:w="1035"/>
        <w:gridCol w:w="1035"/>
        <w:gridCol w:w="1035"/>
        <w:gridCol w:w="1035"/>
        <w:gridCol w:w="1039"/>
      </w:tblGrid>
      <w:tr w:rsidR="000F24EB" w:rsidRPr="003B66D1" w:rsidTr="00DD34B1">
        <w:trPr>
          <w:trHeight w:val="273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EB3EF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MACH 25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ZN28057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7.8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25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28.2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±7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70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3B66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0.54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3B66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CD3B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</w:tr>
      <w:tr w:rsidR="00516F1A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192065" w:rsidRPr="003B66D1" w:rsidTr="00516F1A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192065" w:rsidRPr="003B66D1" w:rsidTr="00DD34B1">
        <w:trPr>
          <w:trHeight w:val="2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F85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高</w:t>
      </w:r>
      <w:r w:rsidRPr="007556D1">
        <w:rPr>
          <w:rFonts w:asciiTheme="minorEastAsia" w:eastAsiaTheme="minorEastAsia" w:hAnsiTheme="minorEastAsia"/>
        </w:rPr>
        <w:t>饱和</w:t>
      </w:r>
      <w:r w:rsidRPr="007556D1">
        <w:rPr>
          <w:rFonts w:asciiTheme="minorEastAsia" w:eastAsiaTheme="minorEastAsia" w:hAnsiTheme="minorEastAsia"/>
          <w:kern w:val="0"/>
        </w:rPr>
        <w:t xml:space="preserve"> MACH</w:t>
      </w:r>
      <w:r w:rsidRPr="007556D1">
        <w:rPr>
          <w:rFonts w:asciiTheme="minorEastAsia" w:eastAsiaTheme="minorEastAsia" w:hAnsiTheme="minorEastAsia" w:hint="eastAsia"/>
          <w:szCs w:val="21"/>
        </w:rPr>
        <w:t>型</w:t>
      </w:r>
      <w:r w:rsidRPr="00902FCE">
        <w:rPr>
          <w:rFonts w:asciiTheme="minorEastAsia" w:eastAsiaTheme="minorEastAsia" w:hAnsiTheme="minorEastAsia" w:hint="eastAsia"/>
          <w:szCs w:val="21"/>
        </w:rPr>
        <w:t>的指标要求。</w:t>
      </w:r>
    </w:p>
    <w:p w:rsidR="00B712A8" w:rsidRPr="00C05494" w:rsidRDefault="00B712A8" w:rsidP="00B712A8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12</w:t>
      </w:r>
      <w:r w:rsidR="00035E73" w:rsidRPr="00C05494">
        <w:rPr>
          <w:rFonts w:ascii="黑体" w:eastAsia="黑体" w:hAnsi="黑体" w:hint="eastAsia"/>
        </w:rPr>
        <w:t xml:space="preserve"> </w:t>
      </w:r>
      <w:r w:rsidR="001A23A9" w:rsidRPr="00C05494">
        <w:rPr>
          <w:rFonts w:ascii="黑体" w:eastAsia="黑体" w:hAnsi="黑体" w:hint="eastAsia"/>
        </w:rPr>
        <w:t>部</w:t>
      </w:r>
      <w:r w:rsidRPr="00C05494">
        <w:rPr>
          <w:rFonts w:ascii="黑体" w:eastAsia="黑体" w:hAnsi="黑体"/>
        </w:rPr>
        <w:t>分饱和</w:t>
      </w:r>
      <w:r w:rsidR="001A23A9" w:rsidRPr="00C05494">
        <w:rPr>
          <w:rFonts w:ascii="黑体" w:eastAsia="黑体" w:hAnsi="黑体" w:hint="eastAsia"/>
        </w:rPr>
        <w:t>M</w:t>
      </w:r>
      <w:r w:rsidRPr="00C05494">
        <w:rPr>
          <w:rFonts w:ascii="黑体" w:eastAsia="黑体" w:hAnsi="黑体" w:hint="eastAsia"/>
        </w:rPr>
        <w:t>ACH实测值</w:t>
      </w:r>
    </w:p>
    <w:tbl>
      <w:tblPr>
        <w:tblW w:w="9331" w:type="dxa"/>
        <w:tblInd w:w="93" w:type="dxa"/>
        <w:tblLayout w:type="fixed"/>
        <w:tblLook w:val="04A0"/>
      </w:tblPr>
      <w:tblGrid>
        <w:gridCol w:w="1682"/>
        <w:gridCol w:w="1533"/>
        <w:gridCol w:w="1018"/>
        <w:gridCol w:w="1018"/>
        <w:gridCol w:w="1018"/>
        <w:gridCol w:w="1018"/>
        <w:gridCol w:w="1018"/>
        <w:gridCol w:w="1026"/>
      </w:tblGrid>
      <w:tr w:rsidR="000F24EB" w:rsidRPr="003B66D1" w:rsidTr="00DD34B1">
        <w:trPr>
          <w:trHeight w:val="27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EB" w:rsidRPr="00DC6E95" w:rsidRDefault="000F24EB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MACH 25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EB" w:rsidRPr="00DC6E95" w:rsidRDefault="000F24EB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4EB" w:rsidRPr="00DC6E95" w:rsidRDefault="000F24EB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65" w:rsidRPr="00DC6E95" w:rsidRDefault="00192065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ZN28255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23-31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29.1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27.8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98717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25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28.0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52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3B66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0.49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3B66D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0.93</w:t>
            </w:r>
          </w:p>
        </w:tc>
      </w:tr>
      <w:tr w:rsidR="00516F1A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20.7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20.6</w:t>
            </w:r>
          </w:p>
        </w:tc>
      </w:tr>
      <w:tr w:rsidR="00192065" w:rsidRPr="003B66D1" w:rsidTr="00516F1A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5" w:rsidRPr="00DC6E95" w:rsidRDefault="00192065" w:rsidP="00E044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380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5" w:rsidRPr="00DC6E95" w:rsidRDefault="00192065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369</w:t>
            </w:r>
          </w:p>
        </w:tc>
      </w:tr>
      <w:tr w:rsidR="00192065" w:rsidRPr="003B66D1" w:rsidTr="00DD34B1">
        <w:trPr>
          <w:trHeight w:val="27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5" w:rsidRPr="00DC6E95" w:rsidRDefault="0019206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（Ⅱ）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部</w:t>
      </w:r>
      <w:r w:rsidRPr="007556D1">
        <w:rPr>
          <w:rFonts w:asciiTheme="minorEastAsia" w:eastAsiaTheme="minorEastAsia" w:hAnsiTheme="minorEastAsia"/>
        </w:rPr>
        <w:t>分饱和</w:t>
      </w:r>
      <w:r w:rsidRPr="007556D1">
        <w:rPr>
          <w:rFonts w:asciiTheme="minorEastAsia" w:eastAsiaTheme="minorEastAsia" w:hAnsiTheme="minorEastAsia" w:hint="eastAsia"/>
        </w:rPr>
        <w:t>MACH</w:t>
      </w:r>
      <w:r w:rsidRPr="007556D1">
        <w:rPr>
          <w:rFonts w:asciiTheme="minorEastAsia" w:eastAsiaTheme="minorEastAsia" w:hAnsiTheme="minorEastAsia" w:hint="eastAsia"/>
          <w:szCs w:val="21"/>
        </w:rPr>
        <w:t>型</w:t>
      </w:r>
      <w:r w:rsidRPr="00902FCE">
        <w:rPr>
          <w:rFonts w:asciiTheme="minorEastAsia" w:eastAsiaTheme="minorEastAsia" w:hAnsiTheme="minorEastAsia" w:hint="eastAsia"/>
          <w:szCs w:val="21"/>
        </w:rPr>
        <w:t>的指标要求。</w:t>
      </w:r>
    </w:p>
    <w:p w:rsidR="00C73BF3" w:rsidRPr="001A23A9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13</w:t>
      </w:r>
      <w:r w:rsidR="00035E73" w:rsidRPr="00C05494">
        <w:rPr>
          <w:rFonts w:ascii="黑体" w:eastAsia="黑体" w:hAnsi="黑体" w:hint="eastAsia"/>
        </w:rPr>
        <w:t xml:space="preserve"> </w:t>
      </w:r>
      <w:r w:rsidRPr="00C05494">
        <w:rPr>
          <w:rFonts w:ascii="黑体" w:eastAsia="黑体" w:hAnsi="黑体"/>
        </w:rPr>
        <w:t>高饱和</w:t>
      </w:r>
      <w:r w:rsidR="001A23A9" w:rsidRPr="00C05494">
        <w:rPr>
          <w:rFonts w:ascii="黑体" w:eastAsia="黑体" w:hAnsi="黑体" w:hint="eastAsia"/>
        </w:rPr>
        <w:t>低温</w:t>
      </w:r>
      <w:r w:rsidR="001A23A9" w:rsidRPr="001A23A9">
        <w:rPr>
          <w:rFonts w:ascii="黑体" w:eastAsia="黑体" w:hAnsi="黑体" w:hint="eastAsia"/>
        </w:rPr>
        <w:t>型</w:t>
      </w:r>
      <w:r w:rsidRPr="001A23A9">
        <w:rPr>
          <w:rFonts w:ascii="黑体" w:eastAsia="黑体" w:hAnsi="黑体" w:hint="eastAsia"/>
        </w:rPr>
        <w:t>实测值</w:t>
      </w:r>
    </w:p>
    <w:tbl>
      <w:tblPr>
        <w:tblW w:w="9312" w:type="dxa"/>
        <w:tblInd w:w="93" w:type="dxa"/>
        <w:tblLayout w:type="fixed"/>
        <w:tblLook w:val="04A0"/>
      </w:tblPr>
      <w:tblGrid>
        <w:gridCol w:w="1679"/>
        <w:gridCol w:w="1153"/>
        <w:gridCol w:w="1079"/>
        <w:gridCol w:w="1079"/>
        <w:gridCol w:w="1080"/>
        <w:gridCol w:w="1079"/>
        <w:gridCol w:w="1079"/>
        <w:gridCol w:w="1084"/>
      </w:tblGrid>
      <w:tr w:rsidR="0048512E" w:rsidRPr="003B66D1" w:rsidTr="00DD34B1">
        <w:trPr>
          <w:trHeight w:val="273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2E" w:rsidRPr="00DC6E95" w:rsidRDefault="0048512E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FE03B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低温型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EB3EF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指标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E" w:rsidRPr="00DC6E95" w:rsidRDefault="0048512E" w:rsidP="0048512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7325A7" w:rsidRPr="003B66D1" w:rsidTr="00DD34B1">
        <w:trPr>
          <w:trHeight w:val="27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A7" w:rsidRPr="00DC6E95" w:rsidRDefault="007325A7" w:rsidP="00EB3EF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E85533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</w:t>
            </w:r>
            <w:r w:rsidR="00325E93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18056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B94E5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7325A7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325A7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9.1</w:t>
            </w:r>
          </w:p>
        </w:tc>
      </w:tr>
      <w:tr w:rsidR="007325A7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C8437F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17～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±1.5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18.1</w:t>
            </w:r>
          </w:p>
        </w:tc>
      </w:tr>
      <w:tr w:rsidR="00325E93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3679F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C8437F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3" w:rsidRPr="00DC6E95" w:rsidRDefault="007A7076" w:rsidP="007A70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7A7076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63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7A7076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AC60DB" w:rsidRPr="00DC6E95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59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灰分(，% ≤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0.44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0.37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0.42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0.4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AC60DB" w:rsidP="007A707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0.46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523C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0.97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Tg</w:t>
            </w:r>
            <w:proofErr w:type="spellEnd"/>
            <w:r w:rsidR="006E3758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，℃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7A7076" w:rsidP="00523C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＜-3</w:t>
            </w:r>
            <w:r w:rsidR="00523CAF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523C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＜-</w:t>
            </w:r>
            <w:r w:rsidR="00523CAF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 w:rsidR="00523CAF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523CA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-35</w:t>
            </w:r>
          </w:p>
        </w:tc>
      </w:tr>
      <w:tr w:rsidR="00516F1A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7A7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7A7076" w:rsidP="007A7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17.5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18.4</w:t>
            </w:r>
          </w:p>
        </w:tc>
      </w:tr>
      <w:tr w:rsidR="007A7076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76" w:rsidRPr="00DC6E95" w:rsidRDefault="007A7076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7A7076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76" w:rsidRPr="00DC6E95" w:rsidRDefault="007A7076" w:rsidP="007A7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76" w:rsidRPr="00DC6E95" w:rsidRDefault="00AC60DB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</w:tr>
      <w:tr w:rsidR="00700CD5" w:rsidRPr="003B66D1" w:rsidTr="00DD34B1">
        <w:trPr>
          <w:trHeight w:val="27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D5" w:rsidRPr="00DC6E95" w:rsidRDefault="00700CD5" w:rsidP="00EB3E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D5" w:rsidRPr="00DC6E95" w:rsidRDefault="00AB569F" w:rsidP="007A70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/>
        </w:rPr>
        <w:t>高饱和</w:t>
      </w:r>
      <w:r w:rsidRPr="007556D1">
        <w:rPr>
          <w:rFonts w:asciiTheme="minorEastAsia" w:eastAsiaTheme="minorEastAsia" w:hAnsiTheme="minorEastAsia" w:hint="eastAsia"/>
        </w:rPr>
        <w:t>低温型</w:t>
      </w:r>
      <w:r w:rsidRPr="00902FCE">
        <w:rPr>
          <w:rFonts w:asciiTheme="minorEastAsia" w:eastAsiaTheme="minorEastAsia" w:hAnsiTheme="minorEastAsia" w:hint="eastAsia"/>
          <w:szCs w:val="21"/>
        </w:rPr>
        <w:t>的指标要求。</w:t>
      </w:r>
    </w:p>
    <w:p w:rsidR="00B712A8" w:rsidRPr="00C05494" w:rsidRDefault="00B712A8" w:rsidP="00B712A8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14</w:t>
      </w:r>
      <w:r w:rsidR="001A23A9" w:rsidRPr="00C05494">
        <w:rPr>
          <w:rFonts w:ascii="黑体" w:eastAsia="黑体" w:hAnsi="黑体" w:hint="eastAsia"/>
        </w:rPr>
        <w:t>部</w:t>
      </w:r>
      <w:r w:rsidRPr="00C05494">
        <w:rPr>
          <w:rFonts w:ascii="黑体" w:eastAsia="黑体" w:hAnsi="黑体"/>
        </w:rPr>
        <w:t>分饱和</w:t>
      </w:r>
      <w:r w:rsidR="001A23A9" w:rsidRPr="00C05494">
        <w:rPr>
          <w:rFonts w:ascii="黑体" w:eastAsia="黑体" w:hAnsi="黑体" w:hint="eastAsia"/>
        </w:rPr>
        <w:t>低温型</w:t>
      </w:r>
      <w:r w:rsidRPr="00C05494">
        <w:rPr>
          <w:rFonts w:ascii="黑体" w:eastAsia="黑体" w:hAnsi="黑体" w:hint="eastAsia"/>
        </w:rPr>
        <w:t>实测值</w:t>
      </w:r>
    </w:p>
    <w:tbl>
      <w:tblPr>
        <w:tblW w:w="9322" w:type="dxa"/>
        <w:tblInd w:w="93" w:type="dxa"/>
        <w:tblLayout w:type="fixed"/>
        <w:tblLook w:val="04A0"/>
      </w:tblPr>
      <w:tblGrid>
        <w:gridCol w:w="1679"/>
        <w:gridCol w:w="1221"/>
        <w:gridCol w:w="1069"/>
        <w:gridCol w:w="1068"/>
        <w:gridCol w:w="1069"/>
        <w:gridCol w:w="1068"/>
        <w:gridCol w:w="1069"/>
        <w:gridCol w:w="1079"/>
      </w:tblGrid>
      <w:tr w:rsidR="0048512E" w:rsidRPr="003B66D1" w:rsidTr="00516F1A">
        <w:trPr>
          <w:trHeight w:val="272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2E" w:rsidRPr="00DC6E95" w:rsidRDefault="0048512E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FE03B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highlight w:val="yellow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低温型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FE03B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E" w:rsidRPr="00DC6E95" w:rsidRDefault="0048512E" w:rsidP="007739E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E6" w:rsidRPr="00DC6E95" w:rsidRDefault="007739E6" w:rsidP="0003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ZN18256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10～32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12.1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11.9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17～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±1.5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17.6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18.1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33679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＞28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60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0.39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8202F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0.92-0.99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0.97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646ACC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玻璃化转变温度</w:t>
            </w:r>
            <w:r w:rsidR="006E3758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＜-32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＜-32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-34</w:t>
            </w:r>
          </w:p>
        </w:tc>
      </w:tr>
      <w:tr w:rsidR="00516F1A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17.3</w:t>
            </w:r>
          </w:p>
        </w:tc>
      </w:tr>
      <w:tr w:rsidR="00DD34B1" w:rsidRPr="003B66D1" w:rsidTr="00516F1A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158</w:t>
            </w:r>
          </w:p>
        </w:tc>
      </w:tr>
      <w:tr w:rsidR="007739E6" w:rsidRPr="003B66D1" w:rsidTr="00DD34B1">
        <w:trPr>
          <w:trHeight w:val="27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</w:t>
      </w:r>
      <w:r w:rsidRPr="007556D1">
        <w:rPr>
          <w:rFonts w:asciiTheme="minorEastAsia" w:eastAsiaTheme="minorEastAsia" w:hAnsiTheme="minorEastAsia" w:hint="eastAsia"/>
          <w:szCs w:val="21"/>
        </w:rPr>
        <w:t>橡胶</w:t>
      </w:r>
      <w:r w:rsidRPr="007556D1">
        <w:rPr>
          <w:rFonts w:asciiTheme="minorEastAsia" w:eastAsiaTheme="minorEastAsia" w:hAnsiTheme="minorEastAsia" w:hint="eastAsia"/>
        </w:rPr>
        <w:t>部</w:t>
      </w:r>
      <w:r w:rsidRPr="007556D1">
        <w:rPr>
          <w:rFonts w:asciiTheme="minorEastAsia" w:eastAsiaTheme="minorEastAsia" w:hAnsiTheme="minorEastAsia"/>
        </w:rPr>
        <w:t>分饱和</w:t>
      </w:r>
      <w:r w:rsidRPr="007556D1">
        <w:rPr>
          <w:rFonts w:asciiTheme="minorEastAsia" w:eastAsiaTheme="minorEastAsia" w:hAnsiTheme="minorEastAsia" w:hint="eastAsia"/>
        </w:rPr>
        <w:t>低温</w:t>
      </w:r>
      <w:r w:rsidRPr="00902FCE">
        <w:rPr>
          <w:rFonts w:asciiTheme="minorEastAsia" w:eastAsiaTheme="minorEastAsia" w:hAnsiTheme="minorEastAsia" w:hint="eastAsia"/>
          <w:szCs w:val="21"/>
        </w:rPr>
        <w:t>型的指标要求。</w:t>
      </w:r>
    </w:p>
    <w:p w:rsidR="00C73BF3" w:rsidRPr="00C05494" w:rsidRDefault="00C73BF3" w:rsidP="00C73BF3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15</w:t>
      </w:r>
      <w:r w:rsidR="00035E73" w:rsidRPr="00C05494">
        <w:rPr>
          <w:rFonts w:ascii="黑体" w:eastAsia="黑体" w:hAnsi="黑体" w:hint="eastAsia"/>
        </w:rPr>
        <w:t xml:space="preserve"> </w:t>
      </w:r>
      <w:r w:rsidR="001A23A9" w:rsidRPr="00C05494">
        <w:rPr>
          <w:rFonts w:ascii="黑体" w:eastAsia="黑体" w:hAnsi="黑体" w:hint="eastAsia"/>
        </w:rPr>
        <w:t>高</w:t>
      </w:r>
      <w:r w:rsidRPr="00C05494">
        <w:rPr>
          <w:rFonts w:ascii="黑体" w:eastAsia="黑体" w:hAnsi="黑体"/>
        </w:rPr>
        <w:t>饱和</w:t>
      </w:r>
      <w:r w:rsidR="001A23A9" w:rsidRPr="00C05494">
        <w:rPr>
          <w:rFonts w:ascii="黑体" w:eastAsia="黑体" w:hAnsi="黑体" w:hint="eastAsia"/>
        </w:rPr>
        <w:t>低门尼黏度型</w:t>
      </w:r>
      <w:r w:rsidRPr="00C05494">
        <w:rPr>
          <w:rFonts w:ascii="黑体" w:eastAsia="黑体" w:hAnsi="黑体" w:hint="eastAsia"/>
        </w:rPr>
        <w:t>实测值</w:t>
      </w:r>
    </w:p>
    <w:tbl>
      <w:tblPr>
        <w:tblW w:w="9291" w:type="dxa"/>
        <w:tblInd w:w="93" w:type="dxa"/>
        <w:tblLayout w:type="fixed"/>
        <w:tblLook w:val="04A0"/>
      </w:tblPr>
      <w:tblGrid>
        <w:gridCol w:w="1664"/>
        <w:gridCol w:w="1089"/>
        <w:gridCol w:w="1090"/>
        <w:gridCol w:w="1089"/>
        <w:gridCol w:w="1090"/>
        <w:gridCol w:w="1089"/>
        <w:gridCol w:w="1090"/>
        <w:gridCol w:w="1090"/>
      </w:tblGrid>
      <w:tr w:rsidR="00024731" w:rsidRPr="003B66D1" w:rsidTr="00DD34B1">
        <w:trPr>
          <w:trHeight w:val="273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31" w:rsidRPr="00DC6E95" w:rsidRDefault="00024731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31" w:rsidRPr="00DC6E95" w:rsidRDefault="00024731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highlight w:val="yellow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低门尼黏度型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31" w:rsidRPr="00DC6E95" w:rsidRDefault="00024731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1" w:rsidRPr="00DC6E95" w:rsidRDefault="00024731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E6" w:rsidRPr="00DC6E95" w:rsidRDefault="007739E6" w:rsidP="0003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高饱和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C4B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ZN43053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＜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9.4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8.9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9.2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9.8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~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C13EC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C13EC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42.1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C13EC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41.8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C13EC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42.6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C13EC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42.5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1D7170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~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35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39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0.94-0.97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0.94-0.97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</w:tr>
      <w:tr w:rsidR="00516F1A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szCs w:val="21"/>
              </w:rPr>
              <w:t>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72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23.8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22.3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22.2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21.0</w:t>
            </w:r>
          </w:p>
        </w:tc>
      </w:tr>
      <w:tr w:rsidR="00DD34B1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F02B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E044D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298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280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270</w:t>
            </w:r>
          </w:p>
        </w:tc>
      </w:tr>
      <w:tr w:rsidR="007739E6" w:rsidRPr="003B66D1" w:rsidTr="00DD34B1">
        <w:trPr>
          <w:trHeight w:val="27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6" w:rsidRPr="00DC6E95" w:rsidRDefault="007739E6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（Ⅰ）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高</w:t>
      </w:r>
      <w:r w:rsidRPr="007556D1">
        <w:rPr>
          <w:rFonts w:asciiTheme="minorEastAsia" w:eastAsiaTheme="minorEastAsia" w:hAnsiTheme="minorEastAsia"/>
        </w:rPr>
        <w:t>饱和</w:t>
      </w:r>
      <w:r w:rsidRPr="007556D1">
        <w:rPr>
          <w:rFonts w:asciiTheme="minorEastAsia" w:eastAsiaTheme="minorEastAsia" w:hAnsiTheme="minorEastAsia" w:hint="eastAsia"/>
        </w:rPr>
        <w:t>低门尼黏度</w:t>
      </w:r>
      <w:r w:rsidRPr="00902FCE">
        <w:rPr>
          <w:rFonts w:asciiTheme="minorEastAsia" w:eastAsiaTheme="minorEastAsia" w:hAnsiTheme="minorEastAsia" w:hint="eastAsia"/>
          <w:szCs w:val="21"/>
        </w:rPr>
        <w:t>型的指标要求。</w:t>
      </w:r>
    </w:p>
    <w:p w:rsidR="00B712A8" w:rsidRPr="00C05494" w:rsidRDefault="00B712A8" w:rsidP="00B712A8">
      <w:pPr>
        <w:pStyle w:val="ac"/>
        <w:spacing w:line="360" w:lineRule="auto"/>
        <w:jc w:val="center"/>
        <w:rPr>
          <w:rFonts w:ascii="黑体" w:eastAsia="黑体" w:hAnsi="黑体"/>
        </w:rPr>
      </w:pPr>
      <w:r w:rsidRPr="00C05494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16</w:t>
      </w:r>
      <w:r w:rsidR="00035E73" w:rsidRPr="00C05494">
        <w:rPr>
          <w:rFonts w:ascii="黑体" w:eastAsia="黑体" w:hAnsi="黑体" w:hint="eastAsia"/>
        </w:rPr>
        <w:t xml:space="preserve"> </w:t>
      </w:r>
      <w:r w:rsidR="001A23A9" w:rsidRPr="00C05494">
        <w:rPr>
          <w:rFonts w:ascii="黑体" w:eastAsia="黑体" w:hAnsi="黑体" w:hint="eastAsia"/>
        </w:rPr>
        <w:t>部</w:t>
      </w:r>
      <w:r w:rsidRPr="00C05494">
        <w:rPr>
          <w:rFonts w:ascii="黑体" w:eastAsia="黑体" w:hAnsi="黑体"/>
        </w:rPr>
        <w:t>分饱和</w:t>
      </w:r>
      <w:r w:rsidR="001A23A9" w:rsidRPr="00C05494">
        <w:rPr>
          <w:rFonts w:ascii="黑体" w:eastAsia="黑体" w:hAnsi="黑体" w:hint="eastAsia"/>
        </w:rPr>
        <w:t>低门尼黏度型</w:t>
      </w:r>
      <w:r w:rsidRPr="00C05494">
        <w:rPr>
          <w:rFonts w:ascii="黑体" w:eastAsia="黑体" w:hAnsi="黑体" w:hint="eastAsia"/>
        </w:rPr>
        <w:t>实测值</w:t>
      </w:r>
    </w:p>
    <w:tbl>
      <w:tblPr>
        <w:tblW w:w="9301" w:type="dxa"/>
        <w:tblInd w:w="93" w:type="dxa"/>
        <w:tblLayout w:type="fixed"/>
        <w:tblLook w:val="04A0"/>
      </w:tblPr>
      <w:tblGrid>
        <w:gridCol w:w="1655"/>
        <w:gridCol w:w="1329"/>
        <w:gridCol w:w="1215"/>
        <w:gridCol w:w="860"/>
        <w:gridCol w:w="1060"/>
        <w:gridCol w:w="1060"/>
        <w:gridCol w:w="1060"/>
        <w:gridCol w:w="1062"/>
      </w:tblGrid>
      <w:tr w:rsidR="0048512E" w:rsidRPr="003B66D1" w:rsidTr="00DD34B1">
        <w:trPr>
          <w:trHeight w:val="271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2E" w:rsidRPr="00DC6E95" w:rsidRDefault="0048512E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BF31A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highlight w:val="yellow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低门尼黏度型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2E" w:rsidRPr="00DC6E95" w:rsidRDefault="0048512E" w:rsidP="00BF31A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E" w:rsidRPr="00DC6E95" w:rsidRDefault="0048512E" w:rsidP="0048512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实测结果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A7" w:rsidRPr="00DC6E95" w:rsidRDefault="007325A7" w:rsidP="0003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部分饱和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325E9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ZN</w:t>
            </w:r>
            <w:r w:rsidR="00325E93"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35253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A7" w:rsidRPr="00DC6E95" w:rsidRDefault="007325A7" w:rsidP="003C034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3C034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3C034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3C034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3C034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试样</w:t>
            </w: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A7" w:rsidRPr="00DC6E95" w:rsidRDefault="007325A7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碘值，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g/100g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DC6E95" w:rsidRDefault="007325A7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10～32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A93CAA" w:rsidRDefault="00247C7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23～31</w:t>
            </w:r>
            <w:r w:rsidR="007325A7"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A7" w:rsidRPr="00A93CAA" w:rsidRDefault="00247C7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27.8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A93CAA" w:rsidRDefault="00247C7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28.0</w:t>
            </w:r>
            <w:r w:rsidR="007325A7"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A93CAA" w:rsidRDefault="007325A7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r w:rsidR="00247C73"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A93CAA" w:rsidRDefault="00247C7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28.2</w:t>
            </w:r>
            <w:r w:rsidR="007325A7"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A7" w:rsidRPr="00A93CAA" w:rsidRDefault="007325A7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r w:rsidR="00247C73" w:rsidRPr="00A93C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28.6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丙烯腈含量，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~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34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±1.5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33.1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33679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门尼黏度，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ML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  <w:vertAlign w:val="subscript"/>
              </w:rPr>
              <w:t>1+4</w:t>
            </w:r>
            <w:r w:rsidRPr="00DC6E95">
              <w:rPr>
                <w:rFonts w:asciiTheme="minorEastAsia" w:eastAsiaTheme="minorEastAsia" w:hAnsiTheme="minorEastAsia"/>
                <w:color w:val="000000"/>
                <w:szCs w:val="21"/>
              </w:rPr>
              <w:t>100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℃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4800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~</w:t>
            </w: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35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±7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7F" w:rsidRPr="00DC6E95" w:rsidRDefault="00C8437F" w:rsidP="006B4A4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7F" w:rsidRPr="00DC6E95" w:rsidRDefault="00C8437F" w:rsidP="006B4A4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灰分，% ≤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0335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CF3B9E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E93" w:rsidRPr="00DC6E95" w:rsidRDefault="00E044D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E044D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E044D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E044D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E044D6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0.46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576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挥发分，% ≤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0335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E93" w:rsidRPr="00DC6E95" w:rsidRDefault="00325E93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6B4A4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0.42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3" w:rsidRPr="00DC6E95" w:rsidRDefault="00325E9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密度，g/cm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325E93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0.94-0.97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CF3B9E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0.94-0.97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3" w:rsidRPr="00DC6E95" w:rsidRDefault="00325E93" w:rsidP="006B4A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0.94</w:t>
            </w:r>
          </w:p>
        </w:tc>
      </w:tr>
      <w:tr w:rsidR="00516F1A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4731">
              <w:rPr>
                <w:rFonts w:asciiTheme="minorEastAsia" w:eastAsiaTheme="minorEastAsia" w:hAnsiTheme="minorEastAsia" w:hint="eastAsia"/>
                <w:szCs w:val="21"/>
              </w:rPr>
              <w:t>硬度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spellStart"/>
            <w:r w:rsidRPr="00024731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Pr="00024731">
              <w:rPr>
                <w:rFonts w:asciiTheme="minorEastAsia" w:eastAsiaTheme="minorEastAsia" w:hAnsiTheme="minorEastAsia"/>
                <w:szCs w:val="21"/>
              </w:rPr>
              <w:t>h</w:t>
            </w:r>
            <w:r w:rsidRPr="00024731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6C4B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  <w:r w:rsidRPr="000247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±</w:t>
            </w:r>
            <w:r w:rsidRPr="0002473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66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1A" w:rsidRPr="00DC6E95" w:rsidRDefault="00516F1A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65　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拉伸强度，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MPa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20.9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22.4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21.2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20.4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20.6　</w:t>
            </w:r>
          </w:p>
        </w:tc>
      </w:tr>
      <w:tr w:rsidR="006E3758" w:rsidRPr="003B66D1" w:rsidTr="00DD34B1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拉断伸长率，</w:t>
            </w:r>
            <w:r w:rsidRPr="00DC6E9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%</w:t>
            </w: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 w:hint="eastAsia"/>
                <w:szCs w:val="21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E95">
              <w:rPr>
                <w:rFonts w:asciiTheme="minorEastAsia" w:eastAsiaTheme="minorEastAsia" w:hAnsiTheme="minorEastAsia"/>
                <w:szCs w:val="21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425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3F" w:rsidRPr="00DC6E95" w:rsidRDefault="006C4B3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434　</w:t>
            </w:r>
          </w:p>
        </w:tc>
      </w:tr>
      <w:tr w:rsidR="00700CD5" w:rsidRPr="003B66D1" w:rsidTr="00516F1A">
        <w:trPr>
          <w:trHeight w:val="271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D5" w:rsidRPr="00DC6E95" w:rsidRDefault="00700CD5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试验配方</w:t>
            </w:r>
          </w:p>
        </w:tc>
        <w:tc>
          <w:tcPr>
            <w:tcW w:w="76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D5" w:rsidRPr="00DC6E95" w:rsidRDefault="00AB569F" w:rsidP="0003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6E9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（Ⅱ）</w:t>
            </w:r>
          </w:p>
        </w:tc>
      </w:tr>
    </w:tbl>
    <w:p w:rsidR="007556D1" w:rsidRPr="00902FCE" w:rsidRDefault="007556D1" w:rsidP="007556D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02FCE">
        <w:rPr>
          <w:rFonts w:asciiTheme="minorEastAsia" w:eastAsiaTheme="minorEastAsia" w:hAnsiTheme="minorEastAsia"/>
          <w:szCs w:val="21"/>
        </w:rPr>
        <w:t>实测结果数据表明，可以满足</w:t>
      </w:r>
      <w:r w:rsidRPr="00902FCE">
        <w:rPr>
          <w:rFonts w:asciiTheme="minorEastAsia" w:eastAsiaTheme="minorEastAsia" w:hAnsiTheme="minorEastAsia" w:hint="eastAsia"/>
          <w:szCs w:val="21"/>
        </w:rPr>
        <w:t>氢化丁腈橡胶</w:t>
      </w:r>
      <w:r w:rsidRPr="007556D1">
        <w:rPr>
          <w:rFonts w:asciiTheme="minorEastAsia" w:eastAsiaTheme="minorEastAsia" w:hAnsiTheme="minorEastAsia" w:hint="eastAsia"/>
        </w:rPr>
        <w:t>部</w:t>
      </w:r>
      <w:r w:rsidRPr="007556D1">
        <w:rPr>
          <w:rFonts w:asciiTheme="minorEastAsia" w:eastAsiaTheme="minorEastAsia" w:hAnsiTheme="minorEastAsia"/>
        </w:rPr>
        <w:t>分饱和</w:t>
      </w:r>
      <w:r w:rsidR="000C2488" w:rsidRPr="007556D1">
        <w:rPr>
          <w:rFonts w:asciiTheme="minorEastAsia" w:eastAsiaTheme="minorEastAsia" w:hAnsiTheme="minorEastAsia" w:hint="eastAsia"/>
        </w:rPr>
        <w:t>低门尼黏度</w:t>
      </w:r>
      <w:r w:rsidR="000C2488" w:rsidRPr="00902FCE">
        <w:rPr>
          <w:rFonts w:asciiTheme="minorEastAsia" w:eastAsiaTheme="minorEastAsia" w:hAnsiTheme="minorEastAsia" w:hint="eastAsia"/>
          <w:szCs w:val="21"/>
        </w:rPr>
        <w:t>型</w:t>
      </w:r>
      <w:r w:rsidRPr="00902FCE">
        <w:rPr>
          <w:rFonts w:asciiTheme="minorEastAsia" w:eastAsiaTheme="minorEastAsia" w:hAnsiTheme="minorEastAsia" w:hint="eastAsia"/>
          <w:szCs w:val="21"/>
        </w:rPr>
        <w:t>的指标要求。</w:t>
      </w:r>
    </w:p>
    <w:p w:rsidR="00033519" w:rsidRPr="007556D1" w:rsidRDefault="00033519" w:rsidP="003B66D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A66F21" w:rsidRDefault="003B2926" w:rsidP="00C314A1">
      <w:pPr>
        <w:spacing w:line="360" w:lineRule="auto"/>
        <w:ind w:firstLineChars="200" w:firstLine="420"/>
        <w:rPr>
          <w:szCs w:val="21"/>
        </w:rPr>
      </w:pPr>
      <w:r w:rsidRPr="00C05494">
        <w:rPr>
          <w:rFonts w:asciiTheme="minorEastAsia" w:eastAsiaTheme="minorEastAsia" w:hAnsiTheme="minorEastAsia"/>
          <w:szCs w:val="21"/>
        </w:rPr>
        <w:t>*</w:t>
      </w:r>
      <w:r w:rsidRPr="00C05494">
        <w:rPr>
          <w:rFonts w:asciiTheme="minorEastAsia" w:eastAsiaTheme="minorEastAsia" w:hAnsiTheme="minorEastAsia" w:hint="eastAsia"/>
          <w:szCs w:val="21"/>
        </w:rPr>
        <w:t>其中</w:t>
      </w:r>
      <w:r w:rsidR="008B4446" w:rsidRPr="00C05494">
        <w:rPr>
          <w:rFonts w:asciiTheme="minorEastAsia" w:eastAsiaTheme="minorEastAsia" w:hAnsiTheme="minorEastAsia" w:hint="eastAsia"/>
          <w:szCs w:val="21"/>
        </w:rPr>
        <w:t>标准试验配方如下表：</w:t>
      </w:r>
    </w:p>
    <w:p w:rsidR="009D3600" w:rsidRDefault="008B4446" w:rsidP="00C05494">
      <w:pPr>
        <w:pStyle w:val="a5"/>
        <w:jc w:val="center"/>
        <w:rPr>
          <w:rFonts w:ascii="黑体" w:eastAsia="黑体" w:hAnsi="黑体"/>
        </w:rPr>
      </w:pPr>
      <w:r w:rsidRPr="004E51E3">
        <w:rPr>
          <w:rFonts w:ascii="黑体" w:eastAsia="黑体" w:hAnsi="黑体" w:hint="eastAsia"/>
        </w:rPr>
        <w:t>表</w:t>
      </w:r>
      <w:r w:rsidR="00035E73">
        <w:rPr>
          <w:rFonts w:ascii="黑体" w:eastAsia="黑体" w:hAnsi="黑体" w:hint="eastAsia"/>
        </w:rPr>
        <w:t>17</w:t>
      </w:r>
      <w:r w:rsidR="00035E73" w:rsidRPr="004E51E3">
        <w:rPr>
          <w:rFonts w:ascii="黑体" w:eastAsia="黑体" w:hAnsi="黑体" w:hint="eastAsia"/>
          <w:color w:val="FF0000"/>
        </w:rPr>
        <w:t xml:space="preserve"> </w:t>
      </w:r>
      <w:r w:rsidRPr="00DD5950">
        <w:rPr>
          <w:rFonts w:ascii="黑体" w:eastAsia="黑体" w:hAnsi="黑体" w:hint="eastAsia"/>
        </w:rPr>
        <w:t>标准试样基本配方（Ⅰ）及配合料规格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97"/>
        <w:gridCol w:w="2943"/>
        <w:gridCol w:w="3240"/>
      </w:tblGrid>
      <w:tr w:rsidR="008B4446" w:rsidRPr="00255E6E" w:rsidTr="009D3600"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配合料名称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配料份数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</w:tr>
      <w:tr w:rsidR="008B4446" w:rsidRPr="00255E6E" w:rsidTr="009D3600">
        <w:tc>
          <w:tcPr>
            <w:tcW w:w="2997" w:type="dxa"/>
            <w:tcBorders>
              <w:top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HNBR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硬</w:t>
            </w:r>
            <w:r w:rsidRPr="00C6464B">
              <w:rPr>
                <w:rFonts w:asciiTheme="minorEastAsia" w:eastAsiaTheme="minorEastAsia" w:hAnsiTheme="minorEastAsia" w:hint="eastAsia"/>
                <w:szCs w:val="21"/>
              </w:rPr>
              <w:t>脂</w:t>
            </w:r>
            <w:r w:rsidRPr="00C6464B">
              <w:rPr>
                <w:rFonts w:asciiTheme="minorEastAsia" w:eastAsiaTheme="minorEastAsia" w:hAnsiTheme="minorEastAsia"/>
                <w:szCs w:val="21"/>
              </w:rPr>
              <w:t>酸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GB/T9103-2013橡塑级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氧化锌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GB/T3185-2016 Ⅰ型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氧化镁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HG/T3928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炭黑</w:t>
            </w:r>
            <w:r w:rsidRPr="00C6464B">
              <w:rPr>
                <w:rFonts w:asciiTheme="minorEastAsia" w:eastAsiaTheme="minorEastAsia" w:hAnsiTheme="minorEastAsia"/>
                <w:szCs w:val="21"/>
              </w:rPr>
              <w:t>N550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5" w:name="OLE_LINK5"/>
            <w:bookmarkStart w:id="6" w:name="OLE_LINK6"/>
            <w:r w:rsidRPr="00C6464B">
              <w:rPr>
                <w:rFonts w:asciiTheme="minorEastAsia" w:eastAsiaTheme="minorEastAsia" w:hAnsiTheme="minorEastAsia" w:hint="eastAsia"/>
                <w:szCs w:val="21"/>
              </w:rPr>
              <w:t xml:space="preserve">GB/T3378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5"/>
            <w:bookmarkEnd w:id="6"/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7" w:name="_Hlk3808053"/>
            <w:r w:rsidRPr="00C6464B">
              <w:rPr>
                <w:rFonts w:asciiTheme="minorEastAsia" w:eastAsiaTheme="minorEastAsia" w:hAnsiTheme="minorEastAsia"/>
                <w:szCs w:val="21"/>
              </w:rPr>
              <w:t>偏苯三酸三辛酯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HG/T3874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C6464B">
              <w:rPr>
                <w:rFonts w:asciiTheme="minorEastAsia" w:eastAsiaTheme="minorEastAsia" w:hAnsiTheme="minorEastAsia"/>
                <w:szCs w:val="21"/>
              </w:rPr>
              <w:t xml:space="preserve"> - </w:t>
            </w:r>
            <w:r w:rsidRPr="00C6464B">
              <w:rPr>
                <w:rFonts w:asciiTheme="minorEastAsia" w:eastAsiaTheme="minorEastAsia" w:hAnsiTheme="minorEastAsia" w:hint="eastAsia"/>
                <w:szCs w:val="21"/>
              </w:rPr>
              <w:t>（叔丁基过氧异丙基）苯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含量40%，载体碳酸钙或二氧化硅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三烯丙基异氰脲酸酯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含量</w:t>
            </w:r>
            <w:r w:rsidRPr="00C6464B">
              <w:rPr>
                <w:rFonts w:asciiTheme="minorEastAsia" w:eastAsiaTheme="minorEastAsia" w:hAnsiTheme="minorEastAsia" w:hint="eastAsia"/>
                <w:szCs w:val="21"/>
              </w:rPr>
              <w:t>70%，载体碳酸钙</w:t>
            </w:r>
          </w:p>
        </w:tc>
      </w:tr>
      <w:bookmarkEnd w:id="7"/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2943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eastAsiaTheme="minorEastAsia"/>
                <w:szCs w:val="21"/>
              </w:rPr>
            </w:pPr>
            <w:r w:rsidRPr="00C6464B">
              <w:rPr>
                <w:rFonts w:eastAsiaTheme="minorEastAsia"/>
                <w:szCs w:val="21"/>
              </w:rPr>
              <w:t>177</w:t>
            </w:r>
          </w:p>
        </w:tc>
        <w:tc>
          <w:tcPr>
            <w:tcW w:w="3240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B4446" w:rsidRDefault="008B4446" w:rsidP="00C314A1">
      <w:pPr>
        <w:spacing w:line="360" w:lineRule="auto"/>
        <w:ind w:firstLineChars="200" w:firstLine="420"/>
        <w:rPr>
          <w:szCs w:val="21"/>
        </w:rPr>
      </w:pPr>
    </w:p>
    <w:p w:rsidR="009D3600" w:rsidRDefault="008B4446" w:rsidP="00C05494">
      <w:pPr>
        <w:pStyle w:val="a0"/>
        <w:numPr>
          <w:ilvl w:val="0"/>
          <w:numId w:val="0"/>
        </w:numPr>
        <w:spacing w:before="120" w:after="120"/>
        <w:ind w:left="3544"/>
        <w:jc w:val="both"/>
      </w:pPr>
      <w:r>
        <w:rPr>
          <w:rFonts w:hint="eastAsia"/>
        </w:rPr>
        <w:t>表</w:t>
      </w:r>
      <w:r w:rsidR="00035E73">
        <w:rPr>
          <w:rFonts w:hint="eastAsia"/>
        </w:rPr>
        <w:t xml:space="preserve">18 </w:t>
      </w:r>
      <w:r>
        <w:rPr>
          <w:rFonts w:hint="eastAsia"/>
        </w:rPr>
        <w:t>标准试样基本配方（Ⅱ）及配合料规格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97"/>
        <w:gridCol w:w="2943"/>
        <w:gridCol w:w="3240"/>
      </w:tblGrid>
      <w:tr w:rsidR="008B4446" w:rsidRPr="00255E6E" w:rsidTr="009D3600"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lastRenderedPageBreak/>
              <w:t>配合料名称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配料份数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要求</w:t>
            </w:r>
          </w:p>
        </w:tc>
      </w:tr>
      <w:tr w:rsidR="008B4446" w:rsidRPr="00255E6E" w:rsidTr="009D3600">
        <w:tc>
          <w:tcPr>
            <w:tcW w:w="2997" w:type="dxa"/>
            <w:tcBorders>
              <w:top w:val="single" w:sz="12" w:space="0" w:color="auto"/>
            </w:tcBorders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HNBR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100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——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氧化锌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HG/T 2572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硬脂酸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1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GB/T9103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硫磺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1.5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GB/T 2449.1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/>
                <w:szCs w:val="21"/>
              </w:rPr>
              <w:t>四甲基二硫代秋</w:t>
            </w:r>
            <w:r w:rsidRPr="00DC6E95">
              <w:rPr>
                <w:rFonts w:asciiTheme="minorEastAsia" w:eastAsiaTheme="minorEastAsia" w:hAnsiTheme="minorEastAsia"/>
                <w:szCs w:val="21"/>
              </w:rPr>
              <w:t>兰</w:t>
            </w:r>
            <w:r w:rsidRPr="00C6464B">
              <w:rPr>
                <w:rFonts w:asciiTheme="minorEastAsia" w:eastAsiaTheme="minorEastAsia" w:hAnsiTheme="minorEastAsia" w:hint="eastAsia"/>
                <w:szCs w:val="21"/>
              </w:rPr>
              <w:t>蓝</w:t>
            </w:r>
            <w:r w:rsidRPr="00C6464B">
              <w:rPr>
                <w:rFonts w:asciiTheme="minorEastAsia" w:eastAsiaTheme="minorEastAsia" w:hAnsiTheme="minorEastAsia"/>
                <w:szCs w:val="21"/>
              </w:rPr>
              <w:t>姆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0.5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HG/T2334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N-环己基-2苯并噻唑次磺酰胺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szCs w:val="21"/>
              </w:rPr>
              <w:t>0.5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HG/T 2096-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炭黑N</w:t>
            </w:r>
            <w:r w:rsidRPr="00C6464B">
              <w:rPr>
                <w:rFonts w:asciiTheme="minorEastAsia" w:eastAsiaTheme="minorEastAsia" w:hAnsiTheme="minorEastAsia"/>
                <w:szCs w:val="21"/>
              </w:rPr>
              <w:t>774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40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GB/T3378</w:t>
            </w:r>
          </w:p>
        </w:tc>
      </w:tr>
      <w:tr w:rsidR="008B4446" w:rsidRPr="00255E6E" w:rsidTr="009D3600">
        <w:tc>
          <w:tcPr>
            <w:tcW w:w="2997" w:type="dxa"/>
            <w:vAlign w:val="center"/>
          </w:tcPr>
          <w:p w:rsidR="008B4446" w:rsidRPr="00C6464B" w:rsidRDefault="008B4446" w:rsidP="009D36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64B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2943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  <w:r w:rsidRPr="00DC6E95">
              <w:rPr>
                <w:rFonts w:hint="eastAsia"/>
                <w:szCs w:val="21"/>
              </w:rPr>
              <w:t>148.5</w:t>
            </w:r>
          </w:p>
        </w:tc>
        <w:tc>
          <w:tcPr>
            <w:tcW w:w="3240" w:type="dxa"/>
            <w:vAlign w:val="center"/>
          </w:tcPr>
          <w:p w:rsidR="008B4446" w:rsidRPr="00DC6E95" w:rsidRDefault="008B4446" w:rsidP="009D3600">
            <w:pPr>
              <w:jc w:val="center"/>
              <w:rPr>
                <w:szCs w:val="21"/>
              </w:rPr>
            </w:pPr>
          </w:p>
        </w:tc>
      </w:tr>
    </w:tbl>
    <w:p w:rsidR="008B4446" w:rsidRDefault="008B4446" w:rsidP="00C314A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B200C7" w:rsidRDefault="00B200C7" w:rsidP="00B200C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一段硫化：</w:t>
      </w:r>
      <w:r w:rsidR="00C314A1" w:rsidRPr="00C314A1">
        <w:rPr>
          <w:rFonts w:asciiTheme="minorEastAsia" w:eastAsiaTheme="minorEastAsia" w:hAnsiTheme="minorEastAsia" w:hint="eastAsia"/>
          <w:szCs w:val="21"/>
        </w:rPr>
        <w:t>试验</w:t>
      </w:r>
      <w:r>
        <w:rPr>
          <w:rFonts w:ascii="宋体" w:cs="宋体" w:hint="eastAsia"/>
          <w:kern w:val="0"/>
          <w:szCs w:val="21"/>
        </w:rPr>
        <w:t>配方</w:t>
      </w:r>
      <w:r w:rsidR="005557EE">
        <w:rPr>
          <w:rFonts w:hint="eastAsia"/>
        </w:rPr>
        <w:t>（Ⅰ）</w:t>
      </w:r>
      <w:r>
        <w:rPr>
          <w:rFonts w:ascii="宋体" w:cs="宋体" w:hint="eastAsia"/>
          <w:kern w:val="0"/>
          <w:szCs w:val="21"/>
        </w:rPr>
        <w:t>为</w:t>
      </w:r>
      <w:r w:rsidRPr="006F1175">
        <w:rPr>
          <w:color w:val="000000"/>
          <w:kern w:val="0"/>
          <w:szCs w:val="21"/>
        </w:rPr>
        <w:t>180</w:t>
      </w:r>
      <w:r w:rsidRPr="006F1175">
        <w:rPr>
          <w:rFonts w:ascii="宋体" w:hAnsi="宋体" w:hint="eastAsia"/>
          <w:color w:val="000000"/>
          <w:kern w:val="0"/>
          <w:szCs w:val="21"/>
        </w:rPr>
        <w:t>℃</w:t>
      </w:r>
      <w:r w:rsidRPr="0049403E">
        <w:rPr>
          <w:kern w:val="0"/>
          <w:szCs w:val="21"/>
        </w:rPr>
        <w:t>*</w:t>
      </w:r>
      <w:r w:rsidRPr="006F1175">
        <w:rPr>
          <w:color w:val="000000"/>
          <w:kern w:val="0"/>
          <w:szCs w:val="21"/>
        </w:rPr>
        <w:t>8</w:t>
      </w:r>
      <w:r>
        <w:rPr>
          <w:color w:val="000000"/>
          <w:kern w:val="0"/>
          <w:szCs w:val="21"/>
        </w:rPr>
        <w:t>分钟</w:t>
      </w:r>
      <w:r>
        <w:rPr>
          <w:rFonts w:ascii="宋体" w:cs="宋体" w:hint="eastAsia"/>
          <w:kern w:val="0"/>
          <w:szCs w:val="21"/>
        </w:rPr>
        <w:t>；</w:t>
      </w:r>
      <w:r w:rsidR="00C314A1" w:rsidRPr="00C314A1">
        <w:rPr>
          <w:rFonts w:asciiTheme="minorEastAsia" w:eastAsiaTheme="minorEastAsia" w:hAnsiTheme="minorEastAsia" w:hint="eastAsia"/>
          <w:szCs w:val="21"/>
        </w:rPr>
        <w:t>试验</w:t>
      </w:r>
      <w:r>
        <w:rPr>
          <w:rFonts w:ascii="宋体" w:cs="宋体" w:hint="eastAsia"/>
          <w:kern w:val="0"/>
          <w:szCs w:val="21"/>
        </w:rPr>
        <w:t>配方</w:t>
      </w:r>
      <w:r w:rsidR="005557EE">
        <w:rPr>
          <w:rFonts w:hint="eastAsia"/>
        </w:rPr>
        <w:t>（Ⅱ）</w:t>
      </w:r>
      <w:r>
        <w:rPr>
          <w:rFonts w:ascii="宋体" w:cs="宋体" w:hint="eastAsia"/>
          <w:kern w:val="0"/>
          <w:szCs w:val="21"/>
        </w:rPr>
        <w:t>为</w:t>
      </w:r>
      <w:r w:rsidRPr="006F1175">
        <w:rPr>
          <w:color w:val="000000"/>
          <w:kern w:val="0"/>
          <w:szCs w:val="21"/>
        </w:rPr>
        <w:t>175</w:t>
      </w:r>
      <w:r w:rsidRPr="006F1175">
        <w:rPr>
          <w:rFonts w:ascii="宋体" w:hAnsi="宋体" w:hint="eastAsia"/>
          <w:color w:val="000000"/>
          <w:kern w:val="0"/>
          <w:szCs w:val="21"/>
        </w:rPr>
        <w:t>℃</w:t>
      </w:r>
      <w:r w:rsidRPr="0049403E">
        <w:rPr>
          <w:kern w:val="0"/>
          <w:szCs w:val="21"/>
        </w:rPr>
        <w:t>*</w:t>
      </w:r>
      <w:r w:rsidRPr="006F1175">
        <w:rPr>
          <w:color w:val="000000"/>
          <w:kern w:val="0"/>
          <w:szCs w:val="21"/>
        </w:rPr>
        <w:t>15</w:t>
      </w:r>
      <w:r>
        <w:rPr>
          <w:color w:val="000000"/>
          <w:kern w:val="0"/>
          <w:szCs w:val="21"/>
        </w:rPr>
        <w:t>分钟；</w:t>
      </w:r>
    </w:p>
    <w:p w:rsidR="00B200C7" w:rsidRPr="00AB569F" w:rsidRDefault="00B200C7" w:rsidP="00B200C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 w:rsidR="00B200C7" w:rsidRDefault="00B200C7" w:rsidP="00C05494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cs="宋体" w:hint="eastAsia"/>
          <w:kern w:val="0"/>
          <w:szCs w:val="21"/>
        </w:rPr>
        <w:t>二段硫化：在鼓风烘箱中进行，将</w:t>
      </w:r>
      <w:r>
        <w:rPr>
          <w:rFonts w:ascii="Arial" w:hAnsi="Arial" w:cs="Arial"/>
          <w:kern w:val="0"/>
          <w:szCs w:val="21"/>
        </w:rPr>
        <w:t>A</w:t>
      </w:r>
      <w:r w:rsidR="00C314A1">
        <w:rPr>
          <w:rFonts w:ascii="Arial" w:hAnsi="Arial" w:cs="Arial" w:hint="eastAsia"/>
          <w:kern w:val="0"/>
          <w:szCs w:val="21"/>
        </w:rPr>
        <w:t>.2</w:t>
      </w:r>
      <w:r>
        <w:rPr>
          <w:rFonts w:ascii="宋体" w:cs="宋体" w:hint="eastAsia"/>
          <w:kern w:val="0"/>
          <w:szCs w:val="21"/>
        </w:rPr>
        <w:t>一段硫化好的试片悬挂在</w:t>
      </w:r>
      <w:r w:rsidR="00C314A1" w:rsidRPr="000E4EE0">
        <w:t>150</w:t>
      </w:r>
      <w:r w:rsidR="00C314A1" w:rsidRPr="000E4EE0">
        <w:rPr>
          <w:rFonts w:hAnsi="宋体" w:cs="宋体" w:hint="eastAsia"/>
        </w:rPr>
        <w:t>℃</w:t>
      </w:r>
      <w:r w:rsidR="00C314A1">
        <w:rPr>
          <w:rFonts w:hAnsi="宋体" w:cs="宋体" w:hint="eastAsia"/>
        </w:rPr>
        <w:t>±</w:t>
      </w:r>
      <w:r w:rsidR="00C314A1">
        <w:rPr>
          <w:rFonts w:hAnsi="宋体" w:cs="宋体" w:hint="eastAsia"/>
        </w:rPr>
        <w:t>5</w:t>
      </w:r>
      <w:r w:rsidR="00C314A1" w:rsidRPr="000E4EE0">
        <w:rPr>
          <w:rFonts w:hAnsi="宋体" w:cs="宋体" w:hint="eastAsia"/>
        </w:rPr>
        <w:t>℃</w:t>
      </w:r>
      <w:r w:rsidR="00C314A1">
        <w:rPr>
          <w:rFonts w:ascii="宋体" w:cs="宋体" w:hint="eastAsia"/>
          <w:kern w:val="0"/>
          <w:szCs w:val="21"/>
        </w:rPr>
        <w:t>烘箱</w:t>
      </w:r>
      <w:r>
        <w:rPr>
          <w:rFonts w:ascii="宋体" w:cs="宋体" w:hint="eastAsia"/>
          <w:kern w:val="0"/>
          <w:szCs w:val="21"/>
        </w:rPr>
        <w:t>中，</w:t>
      </w:r>
      <w:r w:rsidR="00C05494">
        <w:rPr>
          <w:rFonts w:hint="eastAsia"/>
        </w:rPr>
        <w:t>室温到</w:t>
      </w:r>
      <w:r w:rsidR="00C05494">
        <w:rPr>
          <w:rFonts w:hint="eastAsia"/>
        </w:rPr>
        <w:t>150</w:t>
      </w:r>
      <w:r w:rsidR="00C05494">
        <w:rPr>
          <w:rFonts w:hint="eastAsia"/>
        </w:rPr>
        <w:t>℃</w:t>
      </w:r>
      <w:r w:rsidR="00C05494">
        <w:rPr>
          <w:rFonts w:hint="eastAsia"/>
        </w:rPr>
        <w:t xml:space="preserve"> 30</w:t>
      </w:r>
      <w:r w:rsidR="00C05494">
        <w:rPr>
          <w:rFonts w:hint="eastAsia"/>
        </w:rPr>
        <w:t>分钟，恒温</w:t>
      </w:r>
      <w:r w:rsidR="00C05494">
        <w:rPr>
          <w:rFonts w:hint="eastAsia"/>
        </w:rPr>
        <w:t xml:space="preserve"> 4</w:t>
      </w:r>
      <w:r w:rsidR="00C05494">
        <w:rPr>
          <w:rFonts w:hint="eastAsia"/>
        </w:rPr>
        <w:t>小时</w:t>
      </w:r>
      <w:r w:rsidR="003B2926" w:rsidRPr="0014099B">
        <w:rPr>
          <w:rFonts w:ascii="Arial" w:hAnsi="Arial" w:cs="Arial" w:hint="eastAsia"/>
          <w:kern w:val="0"/>
          <w:szCs w:val="21"/>
        </w:rPr>
        <w:t>。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标准中涉及专利的情况</w:t>
      </w:r>
    </w:p>
    <w:p w:rsidR="00336A65" w:rsidRPr="006D32C7" w:rsidRDefault="00336A65" w:rsidP="00336A65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Theme="minorEastAsia" w:eastAsiaTheme="minorEastAsia" w:hAnsiTheme="minorEastAsia"/>
          <w:kern w:val="2"/>
          <w:szCs w:val="24"/>
        </w:rPr>
      </w:pPr>
      <w:r w:rsidRPr="006D32C7">
        <w:rPr>
          <w:rFonts w:asciiTheme="minorEastAsia" w:eastAsiaTheme="minorEastAsia" w:hAnsiTheme="minorEastAsia" w:hint="eastAsia"/>
          <w:kern w:val="2"/>
          <w:szCs w:val="24"/>
        </w:rPr>
        <w:t xml:space="preserve">   本标准不涉及专利问题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预期达到的社会效益、对产业发展的作用；</w:t>
      </w:r>
    </w:p>
    <w:p w:rsidR="00C4257B" w:rsidRPr="00336A65" w:rsidRDefault="00C4257B" w:rsidP="00336A6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36A65">
        <w:rPr>
          <w:rFonts w:asciiTheme="minorEastAsia" w:eastAsiaTheme="minorEastAsia" w:hAnsiTheme="minorEastAsia" w:hint="eastAsia"/>
        </w:rPr>
        <w:t>符合《中国制造2025》“三、战略任务和重点”中“（六）大力推动重点领域突破发展”的“9.新材料。以特种金属功能材料、高性能结构材料、功能性高分子材料、特种无机非金属材料和先进复合材料为发展重点”。</w:t>
      </w:r>
    </w:p>
    <w:p w:rsidR="00C4257B" w:rsidRPr="00336A65" w:rsidRDefault="00C4257B" w:rsidP="00336A6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36A65">
        <w:rPr>
          <w:rFonts w:asciiTheme="minorEastAsia" w:eastAsiaTheme="minorEastAsia" w:hAnsiTheme="minorEastAsia" w:hint="eastAsia"/>
        </w:rPr>
        <w:t>符合《国家标准化体系建设发展规划（2016—2020年）》“三、重点领域”“（一）加强经济建设标准化，支撑转型升级。”“专栏2　工业标准化重点”中“全面推进新材料标准体系建设，重点开展新型功能材料、先进结构材料和高性能复合材料等标准研制，积极开展前沿新材料领域标准预研，有效保障新材料推广应用，促进材料工业结构调整。”</w:t>
      </w:r>
    </w:p>
    <w:p w:rsidR="00BC5125" w:rsidRPr="00336A65" w:rsidRDefault="00BC5125" w:rsidP="00336A6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36A65">
        <w:rPr>
          <w:rFonts w:asciiTheme="minorEastAsia" w:eastAsiaTheme="minorEastAsia" w:hAnsiTheme="minorEastAsia" w:hint="eastAsia"/>
        </w:rPr>
        <w:t>本标准的建立对氢化丁腈橡胶进行了规范，确定其命名、特征、主要性能指标、评价方法等，对于用户的选择等各方面都具有重要的指导意义。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采用国际标准和国外先进标准的程度，以及与国际、国外同类标准水平的对比情况，或与测试的国外样品、样机的有关数据对比情况；</w:t>
      </w:r>
    </w:p>
    <w:p w:rsidR="008E6510" w:rsidRPr="006D32C7" w:rsidRDefault="008E6510" w:rsidP="006D32C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无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与有关的现行法律、法规和强制性国家标准的关系；</w:t>
      </w:r>
    </w:p>
    <w:p w:rsidR="008E6510" w:rsidRPr="006D32C7" w:rsidRDefault="008E6510" w:rsidP="006D32C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目前尚无该产品的国家标准、行业标准。本标准符合现行法律、法规和相关政策的要求。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重大分歧意见的处理经过和依据；</w:t>
      </w:r>
    </w:p>
    <w:p w:rsidR="004F4462" w:rsidRPr="006D32C7" w:rsidRDefault="004F4462" w:rsidP="00903F9E">
      <w:pPr>
        <w:adjustRightInd w:val="0"/>
        <w:snapToGrid w:val="0"/>
        <w:spacing w:beforeLines="50" w:afterLines="50"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本标准无重大分歧意见。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国家标准作为强制性国家标准或推荐性国家标准的建议；</w:t>
      </w:r>
    </w:p>
    <w:p w:rsidR="004F4462" w:rsidRPr="006D32C7" w:rsidRDefault="004F4462" w:rsidP="00903F9E">
      <w:pPr>
        <w:adjustRightInd w:val="0"/>
        <w:snapToGrid w:val="0"/>
        <w:spacing w:beforeLines="50" w:afterLines="50"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建议本标准作为推荐性国家标准。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贯彻国家标准的要求和措施建议（包括组织措施、技术措施、过渡办法等内容）；</w:t>
      </w:r>
    </w:p>
    <w:p w:rsidR="004F4462" w:rsidRPr="006D32C7" w:rsidRDefault="004F4462" w:rsidP="006D32C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本标准为氢化丁腈</w:t>
      </w:r>
      <w:r w:rsidRPr="006D32C7">
        <w:rPr>
          <w:rFonts w:asciiTheme="minorEastAsia" w:eastAsiaTheme="minorEastAsia" w:hAnsiTheme="minorEastAsia"/>
        </w:rPr>
        <w:t>橡胶通用规范和评价方法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lastRenderedPageBreak/>
        <w:t>废止现行有关标准的建议；</w:t>
      </w:r>
    </w:p>
    <w:p w:rsidR="004F4462" w:rsidRPr="006D32C7" w:rsidRDefault="004F4462" w:rsidP="006D32C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无</w:t>
      </w:r>
    </w:p>
    <w:p w:rsidR="003B2926" w:rsidRPr="003B2926" w:rsidRDefault="003B2926" w:rsidP="00903F9E">
      <w:pPr>
        <w:pStyle w:val="ab"/>
        <w:numPr>
          <w:ilvl w:val="0"/>
          <w:numId w:val="7"/>
        </w:numPr>
        <w:spacing w:beforeLines="50" w:afterLines="50"/>
        <w:ind w:firstLineChars="0"/>
        <w:rPr>
          <w:rFonts w:ascii="黑体" w:eastAsia="黑体" w:hAnsi="黑体"/>
          <w:bCs/>
          <w:color w:val="000000"/>
          <w:szCs w:val="21"/>
        </w:rPr>
      </w:pPr>
      <w:r w:rsidRPr="003B2926">
        <w:rPr>
          <w:rFonts w:ascii="黑体" w:eastAsia="黑体" w:hAnsi="黑体" w:hint="eastAsia"/>
          <w:bCs/>
          <w:color w:val="000000"/>
          <w:szCs w:val="21"/>
        </w:rPr>
        <w:t>其他应予说明的事项。</w:t>
      </w:r>
    </w:p>
    <w:p w:rsidR="003B2926" w:rsidRDefault="004F4462" w:rsidP="003B2926">
      <w:pPr>
        <w:ind w:firstLineChars="200" w:firstLine="420"/>
        <w:rPr>
          <w:rFonts w:asciiTheme="minorEastAsia" w:eastAsiaTheme="minorEastAsia" w:hAnsiTheme="minorEastAsia"/>
        </w:rPr>
      </w:pPr>
      <w:r w:rsidRPr="006D32C7">
        <w:rPr>
          <w:rFonts w:asciiTheme="minorEastAsia" w:eastAsiaTheme="minorEastAsia" w:hAnsiTheme="minorEastAsia" w:hint="eastAsia"/>
        </w:rPr>
        <w:t>无</w:t>
      </w:r>
    </w:p>
    <w:p w:rsidR="00DC47CA" w:rsidRDefault="00DC47CA">
      <w:pPr>
        <w:rPr>
          <w:rFonts w:asciiTheme="minorEastAsia" w:eastAsiaTheme="minorEastAsia" w:hAnsiTheme="minorEastAsia" w:cs="Arial"/>
          <w:color w:val="002060"/>
        </w:rPr>
      </w:pPr>
    </w:p>
    <w:p w:rsidR="000251F3" w:rsidRDefault="000251F3">
      <w:pPr>
        <w:rPr>
          <w:rFonts w:asciiTheme="minorEastAsia" w:eastAsiaTheme="minorEastAsia" w:hAnsiTheme="minorEastAsia" w:cs="Arial"/>
          <w:color w:val="002060"/>
        </w:rPr>
      </w:pPr>
    </w:p>
    <w:p w:rsidR="000251F3" w:rsidRDefault="000251F3">
      <w:pPr>
        <w:rPr>
          <w:rFonts w:asciiTheme="minorEastAsia" w:eastAsiaTheme="minorEastAsia" w:hAnsiTheme="minorEastAsia" w:cs="Arial"/>
          <w:color w:val="002060"/>
        </w:rPr>
      </w:pPr>
    </w:p>
    <w:p w:rsidR="003B2926" w:rsidRDefault="003B2926" w:rsidP="003B2926">
      <w:pPr>
        <w:jc w:val="right"/>
        <w:rPr>
          <w:rFonts w:asciiTheme="minorEastAsia" w:eastAsiaTheme="minorEastAsia" w:hAnsiTheme="minorEastAsia" w:cs="Arial"/>
        </w:rPr>
      </w:pPr>
      <w:r w:rsidRPr="003B2926">
        <w:rPr>
          <w:rFonts w:asciiTheme="minorEastAsia" w:eastAsiaTheme="minorEastAsia" w:hAnsiTheme="minorEastAsia" w:cs="Arial" w:hint="eastAsia"/>
        </w:rPr>
        <w:t>国家标准《氢化丁腈橡胶通用规范和评价方法》</w:t>
      </w:r>
      <w:r w:rsidR="00F06DBE">
        <w:rPr>
          <w:rFonts w:asciiTheme="minorEastAsia" w:eastAsiaTheme="minorEastAsia" w:hAnsiTheme="minorEastAsia" w:cs="Arial" w:hint="eastAsia"/>
        </w:rPr>
        <w:t>起草</w:t>
      </w:r>
      <w:r w:rsidR="000F7272">
        <w:rPr>
          <w:rFonts w:asciiTheme="minorEastAsia" w:eastAsiaTheme="minorEastAsia" w:hAnsiTheme="minorEastAsia" w:cs="Arial" w:hint="eastAsia"/>
        </w:rPr>
        <w:t>工作</w:t>
      </w:r>
      <w:r w:rsidR="00807577">
        <w:rPr>
          <w:rFonts w:asciiTheme="minorEastAsia" w:eastAsiaTheme="minorEastAsia" w:hAnsiTheme="minorEastAsia" w:cs="Arial" w:hint="eastAsia"/>
        </w:rPr>
        <w:t>组</w:t>
      </w:r>
    </w:p>
    <w:p w:rsidR="000D07FE" w:rsidRDefault="00EA11D7">
      <w:pPr>
        <w:jc w:val="righ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2019</w:t>
      </w:r>
      <w:r w:rsidR="00667FA6">
        <w:rPr>
          <w:rFonts w:asciiTheme="minorEastAsia" w:eastAsiaTheme="minorEastAsia" w:hAnsiTheme="minorEastAsia" w:cs="Arial" w:hint="eastAsia"/>
        </w:rPr>
        <w:t>年4月</w:t>
      </w:r>
    </w:p>
    <w:sectPr w:rsidR="000D07FE" w:rsidSect="00EF7AC7">
      <w:headerReference w:type="even" r:id="rId10"/>
      <w:headerReference w:type="default" r:id="rId11"/>
      <w:pgSz w:w="11906" w:h="16838"/>
      <w:pgMar w:top="1440" w:right="1701" w:bottom="1134" w:left="1134" w:header="851" w:footer="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85" w:rsidRDefault="006B5185" w:rsidP="0017135D">
      <w:r>
        <w:separator/>
      </w:r>
    </w:p>
  </w:endnote>
  <w:endnote w:type="continuationSeparator" w:id="0">
    <w:p w:rsidR="006B5185" w:rsidRDefault="006B5185" w:rsidP="0017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85" w:rsidRDefault="006B5185" w:rsidP="0017135D">
      <w:r>
        <w:separator/>
      </w:r>
    </w:p>
  </w:footnote>
  <w:footnote w:type="continuationSeparator" w:id="0">
    <w:p w:rsidR="006B5185" w:rsidRDefault="006B5185" w:rsidP="0017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C" w:rsidRDefault="00EC2A2C" w:rsidP="00AF135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C" w:rsidRDefault="00EC2A2C" w:rsidP="00AF135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5CA"/>
    <w:multiLevelType w:val="multilevel"/>
    <w:tmpl w:val="87707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C05392E"/>
    <w:multiLevelType w:val="hybridMultilevel"/>
    <w:tmpl w:val="7EB6A482"/>
    <w:lvl w:ilvl="0" w:tplc="8432E1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422E4222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2" w:tplc="69D0E086">
      <w:start w:val="3"/>
      <w:numFmt w:val="japaneseCounting"/>
      <w:lvlText w:val="%3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5D57AB"/>
    <w:multiLevelType w:val="multilevel"/>
    <w:tmpl w:val="445D57A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946F2"/>
    <w:multiLevelType w:val="singleLevel"/>
    <w:tmpl w:val="349CB5C4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400"/>
      </w:pPr>
    </w:lvl>
  </w:abstractNum>
  <w:abstractNum w:abstractNumId="4">
    <w:nsid w:val="4E1A738E"/>
    <w:multiLevelType w:val="singleLevel"/>
    <w:tmpl w:val="1100757A"/>
    <w:lvl w:ilvl="0">
      <w:start w:val="1"/>
      <w:numFmt w:val="decimal"/>
      <w:suff w:val="nothing"/>
      <w:lvlText w:val="示例%1："/>
      <w:lvlJc w:val="left"/>
      <w:pPr>
        <w:tabs>
          <w:tab w:val="num" w:pos="1086"/>
        </w:tabs>
        <w:ind w:left="26" w:firstLine="400"/>
      </w:pPr>
      <w:rPr>
        <w:rFonts w:ascii="宋体" w:eastAsia="宋体" w:hAnsi="宋体" w:hint="eastAsia"/>
        <w:sz w:val="21"/>
        <w:szCs w:val="21"/>
        <w:vertAlign w:val="baseline"/>
      </w:rPr>
    </w:lvl>
  </w:abstractNum>
  <w:abstractNum w:abstractNumId="5">
    <w:nsid w:val="535640EF"/>
    <w:multiLevelType w:val="hybridMultilevel"/>
    <w:tmpl w:val="29FC3250"/>
    <w:lvl w:ilvl="0" w:tplc="F83CB4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7F2B2F"/>
    <w:multiLevelType w:val="singleLevel"/>
    <w:tmpl w:val="537F2B2F"/>
    <w:lvl w:ilvl="0">
      <w:start w:val="1"/>
      <w:numFmt w:val="decimal"/>
      <w:suff w:val="space"/>
      <w:lvlText w:val="(%1)"/>
      <w:lvlJc w:val="left"/>
    </w:lvl>
  </w:abstractNum>
  <w:abstractNum w:abstractNumId="7">
    <w:nsid w:val="537F4346"/>
    <w:multiLevelType w:val="singleLevel"/>
    <w:tmpl w:val="537F4346"/>
    <w:lvl w:ilvl="0">
      <w:start w:val="2"/>
      <w:numFmt w:val="decimal"/>
      <w:suff w:val="nothing"/>
      <w:lvlText w:val="（%1）"/>
      <w:lvlJc w:val="left"/>
    </w:lvl>
  </w:abstractNum>
  <w:abstractNum w:abstractNumId="8">
    <w:nsid w:val="537F61D7"/>
    <w:multiLevelType w:val="singleLevel"/>
    <w:tmpl w:val="537F61D7"/>
    <w:lvl w:ilvl="0">
      <w:start w:val="9"/>
      <w:numFmt w:val="decimal"/>
      <w:suff w:val="nothing"/>
      <w:lvlText w:val="（%1）"/>
      <w:lvlJc w:val="left"/>
    </w:lvl>
  </w:abstractNum>
  <w:abstractNum w:abstractNumId="9">
    <w:nsid w:val="55683C0F"/>
    <w:multiLevelType w:val="hybridMultilevel"/>
    <w:tmpl w:val="A2C04320"/>
    <w:lvl w:ilvl="0" w:tplc="D962FF7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B55DC2"/>
    <w:multiLevelType w:val="multilevel"/>
    <w:tmpl w:val="9DCC486E"/>
    <w:lvl w:ilvl="0">
      <w:start w:val="1"/>
      <w:numFmt w:val="upperLetter"/>
      <w:pStyle w:val="a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411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1">
    <w:nsid w:val="6FE91265"/>
    <w:multiLevelType w:val="multilevel"/>
    <w:tmpl w:val="6FE9126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7A54A4"/>
    <w:multiLevelType w:val="multilevel"/>
    <w:tmpl w:val="737A54A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3B"/>
    <w:rsid w:val="000046BD"/>
    <w:rsid w:val="0001176D"/>
    <w:rsid w:val="00015046"/>
    <w:rsid w:val="0001548C"/>
    <w:rsid w:val="00017E75"/>
    <w:rsid w:val="000226B7"/>
    <w:rsid w:val="00023DDA"/>
    <w:rsid w:val="00024731"/>
    <w:rsid w:val="000251F3"/>
    <w:rsid w:val="00027F9D"/>
    <w:rsid w:val="00030153"/>
    <w:rsid w:val="00033519"/>
    <w:rsid w:val="00035E73"/>
    <w:rsid w:val="00040801"/>
    <w:rsid w:val="000506B0"/>
    <w:rsid w:val="00050FD5"/>
    <w:rsid w:val="000522AC"/>
    <w:rsid w:val="0005277C"/>
    <w:rsid w:val="00060962"/>
    <w:rsid w:val="00062A6F"/>
    <w:rsid w:val="0006602D"/>
    <w:rsid w:val="00072505"/>
    <w:rsid w:val="000754B6"/>
    <w:rsid w:val="00076887"/>
    <w:rsid w:val="00082830"/>
    <w:rsid w:val="000871C7"/>
    <w:rsid w:val="00092181"/>
    <w:rsid w:val="000A04B2"/>
    <w:rsid w:val="000A26F6"/>
    <w:rsid w:val="000A429B"/>
    <w:rsid w:val="000B3AFB"/>
    <w:rsid w:val="000B52A0"/>
    <w:rsid w:val="000B57E1"/>
    <w:rsid w:val="000C1A88"/>
    <w:rsid w:val="000C1D21"/>
    <w:rsid w:val="000C2488"/>
    <w:rsid w:val="000C28B3"/>
    <w:rsid w:val="000D07FE"/>
    <w:rsid w:val="000D18EB"/>
    <w:rsid w:val="000D1D1B"/>
    <w:rsid w:val="000D766D"/>
    <w:rsid w:val="000E3EAE"/>
    <w:rsid w:val="000F24EB"/>
    <w:rsid w:val="000F2D45"/>
    <w:rsid w:val="000F2FF9"/>
    <w:rsid w:val="000F4ADD"/>
    <w:rsid w:val="000F7272"/>
    <w:rsid w:val="000F76D6"/>
    <w:rsid w:val="00106460"/>
    <w:rsid w:val="00113F60"/>
    <w:rsid w:val="00133CFE"/>
    <w:rsid w:val="0014099B"/>
    <w:rsid w:val="00142C29"/>
    <w:rsid w:val="001606D8"/>
    <w:rsid w:val="00164025"/>
    <w:rsid w:val="0017135D"/>
    <w:rsid w:val="0017198B"/>
    <w:rsid w:val="00172A27"/>
    <w:rsid w:val="00172EE3"/>
    <w:rsid w:val="00173658"/>
    <w:rsid w:val="00174C22"/>
    <w:rsid w:val="00176E6E"/>
    <w:rsid w:val="0018021D"/>
    <w:rsid w:val="00192065"/>
    <w:rsid w:val="00194A7E"/>
    <w:rsid w:val="001A23A9"/>
    <w:rsid w:val="001A4D0A"/>
    <w:rsid w:val="001A766C"/>
    <w:rsid w:val="001A7826"/>
    <w:rsid w:val="001B4C4E"/>
    <w:rsid w:val="001C6EF0"/>
    <w:rsid w:val="001D7170"/>
    <w:rsid w:val="001D79E1"/>
    <w:rsid w:val="001E1FF1"/>
    <w:rsid w:val="001E66D5"/>
    <w:rsid w:val="001F5AD9"/>
    <w:rsid w:val="001F60A4"/>
    <w:rsid w:val="00205EEE"/>
    <w:rsid w:val="00207D5D"/>
    <w:rsid w:val="0021277C"/>
    <w:rsid w:val="002213D8"/>
    <w:rsid w:val="002246E9"/>
    <w:rsid w:val="002260D2"/>
    <w:rsid w:val="00226BE2"/>
    <w:rsid w:val="00231D49"/>
    <w:rsid w:val="00232196"/>
    <w:rsid w:val="00233D67"/>
    <w:rsid w:val="002377F2"/>
    <w:rsid w:val="0024345D"/>
    <w:rsid w:val="00243B49"/>
    <w:rsid w:val="00247C73"/>
    <w:rsid w:val="00250126"/>
    <w:rsid w:val="002506CA"/>
    <w:rsid w:val="00250767"/>
    <w:rsid w:val="00253C53"/>
    <w:rsid w:val="00254716"/>
    <w:rsid w:val="002625F6"/>
    <w:rsid w:val="00272D06"/>
    <w:rsid w:val="00274AD8"/>
    <w:rsid w:val="00275A26"/>
    <w:rsid w:val="0027783C"/>
    <w:rsid w:val="002827DD"/>
    <w:rsid w:val="002832D5"/>
    <w:rsid w:val="002852C8"/>
    <w:rsid w:val="002903E7"/>
    <w:rsid w:val="00291900"/>
    <w:rsid w:val="00293E3F"/>
    <w:rsid w:val="00295F22"/>
    <w:rsid w:val="002A3661"/>
    <w:rsid w:val="002A6B79"/>
    <w:rsid w:val="002A73AF"/>
    <w:rsid w:val="002B2AFD"/>
    <w:rsid w:val="002B6F7D"/>
    <w:rsid w:val="002C3997"/>
    <w:rsid w:val="002C4FBE"/>
    <w:rsid w:val="002C6B33"/>
    <w:rsid w:val="002C7E01"/>
    <w:rsid w:val="002D38E4"/>
    <w:rsid w:val="002D49A6"/>
    <w:rsid w:val="002E04BC"/>
    <w:rsid w:val="002E1F65"/>
    <w:rsid w:val="002E6DB1"/>
    <w:rsid w:val="002E72B8"/>
    <w:rsid w:val="002F2B1F"/>
    <w:rsid w:val="002F6F03"/>
    <w:rsid w:val="003062A1"/>
    <w:rsid w:val="00306D99"/>
    <w:rsid w:val="00307B1E"/>
    <w:rsid w:val="00307D50"/>
    <w:rsid w:val="003229E9"/>
    <w:rsid w:val="00325E93"/>
    <w:rsid w:val="00333F24"/>
    <w:rsid w:val="0033679F"/>
    <w:rsid w:val="00336A65"/>
    <w:rsid w:val="00350B2D"/>
    <w:rsid w:val="00357CAF"/>
    <w:rsid w:val="00371D9C"/>
    <w:rsid w:val="00372375"/>
    <w:rsid w:val="00376956"/>
    <w:rsid w:val="0038495D"/>
    <w:rsid w:val="00387E0A"/>
    <w:rsid w:val="003907C3"/>
    <w:rsid w:val="003931F9"/>
    <w:rsid w:val="003960D8"/>
    <w:rsid w:val="003975D8"/>
    <w:rsid w:val="003A0C1D"/>
    <w:rsid w:val="003A4217"/>
    <w:rsid w:val="003A470C"/>
    <w:rsid w:val="003A48E0"/>
    <w:rsid w:val="003B1752"/>
    <w:rsid w:val="003B2926"/>
    <w:rsid w:val="003B66D1"/>
    <w:rsid w:val="003C0341"/>
    <w:rsid w:val="003C1A71"/>
    <w:rsid w:val="003C231A"/>
    <w:rsid w:val="003D19AE"/>
    <w:rsid w:val="003D32A7"/>
    <w:rsid w:val="003D6994"/>
    <w:rsid w:val="003E0E1C"/>
    <w:rsid w:val="003E26EF"/>
    <w:rsid w:val="003E70DF"/>
    <w:rsid w:val="003F570E"/>
    <w:rsid w:val="003F67A1"/>
    <w:rsid w:val="00401A9E"/>
    <w:rsid w:val="00403122"/>
    <w:rsid w:val="00405AB2"/>
    <w:rsid w:val="0040643B"/>
    <w:rsid w:val="004106EF"/>
    <w:rsid w:val="00412366"/>
    <w:rsid w:val="00424EE8"/>
    <w:rsid w:val="00426773"/>
    <w:rsid w:val="00432C8F"/>
    <w:rsid w:val="0044199C"/>
    <w:rsid w:val="004421A4"/>
    <w:rsid w:val="004425EF"/>
    <w:rsid w:val="00445064"/>
    <w:rsid w:val="00447725"/>
    <w:rsid w:val="00453287"/>
    <w:rsid w:val="0046377A"/>
    <w:rsid w:val="00476854"/>
    <w:rsid w:val="00480026"/>
    <w:rsid w:val="004800E2"/>
    <w:rsid w:val="00482963"/>
    <w:rsid w:val="0048512E"/>
    <w:rsid w:val="00487E3C"/>
    <w:rsid w:val="004927FD"/>
    <w:rsid w:val="0049403E"/>
    <w:rsid w:val="004949F9"/>
    <w:rsid w:val="004960B5"/>
    <w:rsid w:val="004A1499"/>
    <w:rsid w:val="004A1AB0"/>
    <w:rsid w:val="004C4C67"/>
    <w:rsid w:val="004D09DC"/>
    <w:rsid w:val="004D12F0"/>
    <w:rsid w:val="004D5003"/>
    <w:rsid w:val="004E51E3"/>
    <w:rsid w:val="004F4462"/>
    <w:rsid w:val="005053FD"/>
    <w:rsid w:val="00507B2E"/>
    <w:rsid w:val="00513964"/>
    <w:rsid w:val="00514095"/>
    <w:rsid w:val="00516F1A"/>
    <w:rsid w:val="00523CAF"/>
    <w:rsid w:val="00532E47"/>
    <w:rsid w:val="00534A79"/>
    <w:rsid w:val="00536607"/>
    <w:rsid w:val="005376F2"/>
    <w:rsid w:val="00540818"/>
    <w:rsid w:val="00550855"/>
    <w:rsid w:val="005511A0"/>
    <w:rsid w:val="005557EE"/>
    <w:rsid w:val="00556A4B"/>
    <w:rsid w:val="00561101"/>
    <w:rsid w:val="005665C0"/>
    <w:rsid w:val="005669DF"/>
    <w:rsid w:val="00566C65"/>
    <w:rsid w:val="005766A5"/>
    <w:rsid w:val="0059268F"/>
    <w:rsid w:val="005956D6"/>
    <w:rsid w:val="005A37D3"/>
    <w:rsid w:val="005A4E53"/>
    <w:rsid w:val="005B44A8"/>
    <w:rsid w:val="005B59DC"/>
    <w:rsid w:val="005C7B23"/>
    <w:rsid w:val="005D3ECD"/>
    <w:rsid w:val="005E55F5"/>
    <w:rsid w:val="005F0A2C"/>
    <w:rsid w:val="006030C7"/>
    <w:rsid w:val="00607240"/>
    <w:rsid w:val="00607A31"/>
    <w:rsid w:val="00610856"/>
    <w:rsid w:val="00615BC8"/>
    <w:rsid w:val="00621113"/>
    <w:rsid w:val="00622011"/>
    <w:rsid w:val="0062520F"/>
    <w:rsid w:val="0062580A"/>
    <w:rsid w:val="00630F95"/>
    <w:rsid w:val="00646ACC"/>
    <w:rsid w:val="00646D7A"/>
    <w:rsid w:val="006503FC"/>
    <w:rsid w:val="006556DD"/>
    <w:rsid w:val="0065674F"/>
    <w:rsid w:val="006567C9"/>
    <w:rsid w:val="006670B8"/>
    <w:rsid w:val="0066752D"/>
    <w:rsid w:val="00667F04"/>
    <w:rsid w:val="00667FA6"/>
    <w:rsid w:val="006740C8"/>
    <w:rsid w:val="00681FA2"/>
    <w:rsid w:val="006A559E"/>
    <w:rsid w:val="006B4684"/>
    <w:rsid w:val="006B4A44"/>
    <w:rsid w:val="006B5185"/>
    <w:rsid w:val="006C2B94"/>
    <w:rsid w:val="006C431D"/>
    <w:rsid w:val="006C4B3F"/>
    <w:rsid w:val="006C614E"/>
    <w:rsid w:val="006C6A7A"/>
    <w:rsid w:val="006D32C7"/>
    <w:rsid w:val="006E11F3"/>
    <w:rsid w:val="006E26FE"/>
    <w:rsid w:val="006E3758"/>
    <w:rsid w:val="006F0F6E"/>
    <w:rsid w:val="006F1175"/>
    <w:rsid w:val="006F3D0E"/>
    <w:rsid w:val="006F5E3F"/>
    <w:rsid w:val="00700CD5"/>
    <w:rsid w:val="007039E0"/>
    <w:rsid w:val="007145A8"/>
    <w:rsid w:val="007200E0"/>
    <w:rsid w:val="0073035D"/>
    <w:rsid w:val="007325A7"/>
    <w:rsid w:val="00733494"/>
    <w:rsid w:val="00735F18"/>
    <w:rsid w:val="00735F2D"/>
    <w:rsid w:val="00744AF4"/>
    <w:rsid w:val="00751CF4"/>
    <w:rsid w:val="007543FB"/>
    <w:rsid w:val="007556D1"/>
    <w:rsid w:val="00761F3E"/>
    <w:rsid w:val="007649F0"/>
    <w:rsid w:val="00765E4D"/>
    <w:rsid w:val="007739E6"/>
    <w:rsid w:val="007805F7"/>
    <w:rsid w:val="00790C39"/>
    <w:rsid w:val="00797EB3"/>
    <w:rsid w:val="007A22FA"/>
    <w:rsid w:val="007A379C"/>
    <w:rsid w:val="007A6CCD"/>
    <w:rsid w:val="007A7076"/>
    <w:rsid w:val="007B0AF2"/>
    <w:rsid w:val="007D0C1E"/>
    <w:rsid w:val="007D213D"/>
    <w:rsid w:val="007D4D75"/>
    <w:rsid w:val="007E3C52"/>
    <w:rsid w:val="007F29A1"/>
    <w:rsid w:val="007F4FE3"/>
    <w:rsid w:val="007F7962"/>
    <w:rsid w:val="00801853"/>
    <w:rsid w:val="0080499C"/>
    <w:rsid w:val="0080634B"/>
    <w:rsid w:val="00806EA6"/>
    <w:rsid w:val="00807577"/>
    <w:rsid w:val="008202F5"/>
    <w:rsid w:val="008235C2"/>
    <w:rsid w:val="00847B49"/>
    <w:rsid w:val="008508C9"/>
    <w:rsid w:val="00853E5B"/>
    <w:rsid w:val="00854246"/>
    <w:rsid w:val="00854422"/>
    <w:rsid w:val="00855492"/>
    <w:rsid w:val="00857CF7"/>
    <w:rsid w:val="00866285"/>
    <w:rsid w:val="008801AD"/>
    <w:rsid w:val="00880B72"/>
    <w:rsid w:val="00881D75"/>
    <w:rsid w:val="00883030"/>
    <w:rsid w:val="008909B7"/>
    <w:rsid w:val="0089105B"/>
    <w:rsid w:val="0089229A"/>
    <w:rsid w:val="0089501D"/>
    <w:rsid w:val="008966DE"/>
    <w:rsid w:val="008A1D35"/>
    <w:rsid w:val="008B28AF"/>
    <w:rsid w:val="008B371D"/>
    <w:rsid w:val="008B4446"/>
    <w:rsid w:val="008B50BB"/>
    <w:rsid w:val="008B77A4"/>
    <w:rsid w:val="008D2DEE"/>
    <w:rsid w:val="008E6510"/>
    <w:rsid w:val="008E7A72"/>
    <w:rsid w:val="00902FCE"/>
    <w:rsid w:val="00903F5E"/>
    <w:rsid w:val="00903F9E"/>
    <w:rsid w:val="00905FEB"/>
    <w:rsid w:val="0091297E"/>
    <w:rsid w:val="00914800"/>
    <w:rsid w:val="00914CB4"/>
    <w:rsid w:val="00917D68"/>
    <w:rsid w:val="0092312D"/>
    <w:rsid w:val="00924ACE"/>
    <w:rsid w:val="00924C7D"/>
    <w:rsid w:val="009256E1"/>
    <w:rsid w:val="00925BC1"/>
    <w:rsid w:val="009278EB"/>
    <w:rsid w:val="00932A09"/>
    <w:rsid w:val="009361E4"/>
    <w:rsid w:val="00937D52"/>
    <w:rsid w:val="00937E60"/>
    <w:rsid w:val="00941CA2"/>
    <w:rsid w:val="00945636"/>
    <w:rsid w:val="009514BE"/>
    <w:rsid w:val="00952040"/>
    <w:rsid w:val="00952F9A"/>
    <w:rsid w:val="0095434C"/>
    <w:rsid w:val="009553CF"/>
    <w:rsid w:val="0096487D"/>
    <w:rsid w:val="00984D62"/>
    <w:rsid w:val="009859C4"/>
    <w:rsid w:val="00987170"/>
    <w:rsid w:val="0099406E"/>
    <w:rsid w:val="009955BE"/>
    <w:rsid w:val="009A0F4E"/>
    <w:rsid w:val="009A25EB"/>
    <w:rsid w:val="009B77E9"/>
    <w:rsid w:val="009C0C77"/>
    <w:rsid w:val="009C2049"/>
    <w:rsid w:val="009C20DA"/>
    <w:rsid w:val="009C3464"/>
    <w:rsid w:val="009D1DB5"/>
    <w:rsid w:val="009D3600"/>
    <w:rsid w:val="009D5877"/>
    <w:rsid w:val="00A13683"/>
    <w:rsid w:val="00A15BD2"/>
    <w:rsid w:val="00A1623E"/>
    <w:rsid w:val="00A2067F"/>
    <w:rsid w:val="00A21DAE"/>
    <w:rsid w:val="00A24812"/>
    <w:rsid w:val="00A3095C"/>
    <w:rsid w:val="00A35BE7"/>
    <w:rsid w:val="00A36351"/>
    <w:rsid w:val="00A37064"/>
    <w:rsid w:val="00A46AFD"/>
    <w:rsid w:val="00A5334B"/>
    <w:rsid w:val="00A53BE6"/>
    <w:rsid w:val="00A54F7E"/>
    <w:rsid w:val="00A60592"/>
    <w:rsid w:val="00A65C27"/>
    <w:rsid w:val="00A66B85"/>
    <w:rsid w:val="00A66F21"/>
    <w:rsid w:val="00A731E4"/>
    <w:rsid w:val="00A76C40"/>
    <w:rsid w:val="00A76F2C"/>
    <w:rsid w:val="00A80382"/>
    <w:rsid w:val="00A90BE5"/>
    <w:rsid w:val="00A93CAA"/>
    <w:rsid w:val="00A95895"/>
    <w:rsid w:val="00AB0904"/>
    <w:rsid w:val="00AB2776"/>
    <w:rsid w:val="00AB2B8F"/>
    <w:rsid w:val="00AB3C57"/>
    <w:rsid w:val="00AB4709"/>
    <w:rsid w:val="00AB54FC"/>
    <w:rsid w:val="00AB569F"/>
    <w:rsid w:val="00AB5F46"/>
    <w:rsid w:val="00AC0411"/>
    <w:rsid w:val="00AC60DB"/>
    <w:rsid w:val="00AD3C47"/>
    <w:rsid w:val="00AD7005"/>
    <w:rsid w:val="00AE268C"/>
    <w:rsid w:val="00AE66AF"/>
    <w:rsid w:val="00AE6FFF"/>
    <w:rsid w:val="00AE7857"/>
    <w:rsid w:val="00AF135E"/>
    <w:rsid w:val="00AF1560"/>
    <w:rsid w:val="00B01913"/>
    <w:rsid w:val="00B01CE7"/>
    <w:rsid w:val="00B038BE"/>
    <w:rsid w:val="00B04C19"/>
    <w:rsid w:val="00B05786"/>
    <w:rsid w:val="00B14807"/>
    <w:rsid w:val="00B17B15"/>
    <w:rsid w:val="00B200C7"/>
    <w:rsid w:val="00B22B26"/>
    <w:rsid w:val="00B269C2"/>
    <w:rsid w:val="00B4093B"/>
    <w:rsid w:val="00B42DC0"/>
    <w:rsid w:val="00B432BC"/>
    <w:rsid w:val="00B454F4"/>
    <w:rsid w:val="00B456B7"/>
    <w:rsid w:val="00B4773C"/>
    <w:rsid w:val="00B536A6"/>
    <w:rsid w:val="00B54C35"/>
    <w:rsid w:val="00B54E69"/>
    <w:rsid w:val="00B618BF"/>
    <w:rsid w:val="00B61FE9"/>
    <w:rsid w:val="00B6692D"/>
    <w:rsid w:val="00B70E20"/>
    <w:rsid w:val="00B712A8"/>
    <w:rsid w:val="00B86DEF"/>
    <w:rsid w:val="00B903A6"/>
    <w:rsid w:val="00B94E52"/>
    <w:rsid w:val="00B973A0"/>
    <w:rsid w:val="00B97AEA"/>
    <w:rsid w:val="00B97CA1"/>
    <w:rsid w:val="00BA0F97"/>
    <w:rsid w:val="00BA55C2"/>
    <w:rsid w:val="00BB18DE"/>
    <w:rsid w:val="00BB35C8"/>
    <w:rsid w:val="00BB7D8B"/>
    <w:rsid w:val="00BC35C4"/>
    <w:rsid w:val="00BC39B5"/>
    <w:rsid w:val="00BC5125"/>
    <w:rsid w:val="00BC56E5"/>
    <w:rsid w:val="00BC6C5B"/>
    <w:rsid w:val="00BD0112"/>
    <w:rsid w:val="00BE0BAA"/>
    <w:rsid w:val="00BE3C72"/>
    <w:rsid w:val="00BE4099"/>
    <w:rsid w:val="00BF31A8"/>
    <w:rsid w:val="00BF4DB4"/>
    <w:rsid w:val="00BF5476"/>
    <w:rsid w:val="00C05494"/>
    <w:rsid w:val="00C13EC6"/>
    <w:rsid w:val="00C14E53"/>
    <w:rsid w:val="00C16044"/>
    <w:rsid w:val="00C20A62"/>
    <w:rsid w:val="00C22A57"/>
    <w:rsid w:val="00C2552A"/>
    <w:rsid w:val="00C26D35"/>
    <w:rsid w:val="00C314A1"/>
    <w:rsid w:val="00C338B7"/>
    <w:rsid w:val="00C34DE2"/>
    <w:rsid w:val="00C41BAA"/>
    <w:rsid w:val="00C4257B"/>
    <w:rsid w:val="00C4306B"/>
    <w:rsid w:val="00C522A4"/>
    <w:rsid w:val="00C567A4"/>
    <w:rsid w:val="00C6464B"/>
    <w:rsid w:val="00C64C8D"/>
    <w:rsid w:val="00C73BF3"/>
    <w:rsid w:val="00C76B98"/>
    <w:rsid w:val="00C83FA0"/>
    <w:rsid w:val="00C8437F"/>
    <w:rsid w:val="00C934A1"/>
    <w:rsid w:val="00C93901"/>
    <w:rsid w:val="00CA372D"/>
    <w:rsid w:val="00CB259F"/>
    <w:rsid w:val="00CB2D9F"/>
    <w:rsid w:val="00CB6EE3"/>
    <w:rsid w:val="00CD3370"/>
    <w:rsid w:val="00CD3B1B"/>
    <w:rsid w:val="00CD410A"/>
    <w:rsid w:val="00CD6193"/>
    <w:rsid w:val="00CD6445"/>
    <w:rsid w:val="00CD6C9B"/>
    <w:rsid w:val="00CE523E"/>
    <w:rsid w:val="00CF3B9E"/>
    <w:rsid w:val="00CF6D90"/>
    <w:rsid w:val="00CF702D"/>
    <w:rsid w:val="00D13519"/>
    <w:rsid w:val="00D15EC7"/>
    <w:rsid w:val="00D166C1"/>
    <w:rsid w:val="00D2760F"/>
    <w:rsid w:val="00D33675"/>
    <w:rsid w:val="00D4366F"/>
    <w:rsid w:val="00D44A02"/>
    <w:rsid w:val="00D5162C"/>
    <w:rsid w:val="00D56B44"/>
    <w:rsid w:val="00D56E3C"/>
    <w:rsid w:val="00D764EF"/>
    <w:rsid w:val="00D76557"/>
    <w:rsid w:val="00D85868"/>
    <w:rsid w:val="00D86735"/>
    <w:rsid w:val="00D87106"/>
    <w:rsid w:val="00D97232"/>
    <w:rsid w:val="00DA249D"/>
    <w:rsid w:val="00DA6357"/>
    <w:rsid w:val="00DB45E7"/>
    <w:rsid w:val="00DB64C6"/>
    <w:rsid w:val="00DC47CA"/>
    <w:rsid w:val="00DC6E95"/>
    <w:rsid w:val="00DD34B1"/>
    <w:rsid w:val="00DD42D2"/>
    <w:rsid w:val="00DE096D"/>
    <w:rsid w:val="00DE15FE"/>
    <w:rsid w:val="00DE347B"/>
    <w:rsid w:val="00DE443C"/>
    <w:rsid w:val="00DE44CD"/>
    <w:rsid w:val="00DE4C41"/>
    <w:rsid w:val="00DF0E48"/>
    <w:rsid w:val="00DF6842"/>
    <w:rsid w:val="00E042E4"/>
    <w:rsid w:val="00E04467"/>
    <w:rsid w:val="00E044D6"/>
    <w:rsid w:val="00E06745"/>
    <w:rsid w:val="00E10533"/>
    <w:rsid w:val="00E17349"/>
    <w:rsid w:val="00E224B4"/>
    <w:rsid w:val="00E27743"/>
    <w:rsid w:val="00E30041"/>
    <w:rsid w:val="00E3221A"/>
    <w:rsid w:val="00E32E75"/>
    <w:rsid w:val="00E41FCF"/>
    <w:rsid w:val="00E444BC"/>
    <w:rsid w:val="00E445E1"/>
    <w:rsid w:val="00E45057"/>
    <w:rsid w:val="00E6572B"/>
    <w:rsid w:val="00E777BE"/>
    <w:rsid w:val="00E82523"/>
    <w:rsid w:val="00E85533"/>
    <w:rsid w:val="00E86533"/>
    <w:rsid w:val="00E90C1B"/>
    <w:rsid w:val="00E96F91"/>
    <w:rsid w:val="00EA05F0"/>
    <w:rsid w:val="00EA11D7"/>
    <w:rsid w:val="00EA29C1"/>
    <w:rsid w:val="00EA3749"/>
    <w:rsid w:val="00EA4710"/>
    <w:rsid w:val="00EB2D2A"/>
    <w:rsid w:val="00EB39ED"/>
    <w:rsid w:val="00EB3EF6"/>
    <w:rsid w:val="00EC06F0"/>
    <w:rsid w:val="00EC1F53"/>
    <w:rsid w:val="00EC2A2C"/>
    <w:rsid w:val="00EC2A57"/>
    <w:rsid w:val="00EC7975"/>
    <w:rsid w:val="00ED77AB"/>
    <w:rsid w:val="00EE1F50"/>
    <w:rsid w:val="00EE4A51"/>
    <w:rsid w:val="00EF1F79"/>
    <w:rsid w:val="00EF7AC7"/>
    <w:rsid w:val="00F00241"/>
    <w:rsid w:val="00F02BF3"/>
    <w:rsid w:val="00F06DBE"/>
    <w:rsid w:val="00F07AA9"/>
    <w:rsid w:val="00F179B1"/>
    <w:rsid w:val="00F23252"/>
    <w:rsid w:val="00F23643"/>
    <w:rsid w:val="00F246D3"/>
    <w:rsid w:val="00F36AA1"/>
    <w:rsid w:val="00F443C2"/>
    <w:rsid w:val="00F467BA"/>
    <w:rsid w:val="00F51AFA"/>
    <w:rsid w:val="00F533B8"/>
    <w:rsid w:val="00F7658F"/>
    <w:rsid w:val="00F77E49"/>
    <w:rsid w:val="00F85D1F"/>
    <w:rsid w:val="00F85F85"/>
    <w:rsid w:val="00F87240"/>
    <w:rsid w:val="00F9196E"/>
    <w:rsid w:val="00F91F22"/>
    <w:rsid w:val="00FA3373"/>
    <w:rsid w:val="00FA4FA5"/>
    <w:rsid w:val="00FA75F0"/>
    <w:rsid w:val="00FB0706"/>
    <w:rsid w:val="00FC183F"/>
    <w:rsid w:val="00FC3648"/>
    <w:rsid w:val="00FD1653"/>
    <w:rsid w:val="00FD671A"/>
    <w:rsid w:val="00FE03B8"/>
    <w:rsid w:val="00FF0E0B"/>
    <w:rsid w:val="00FF1268"/>
    <w:rsid w:val="00FF39CB"/>
    <w:rsid w:val="00FF4B2C"/>
    <w:rsid w:val="00FF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AutoShape 40"/>
        <o:r id="V:Rule2" type="connector" idref="#AutoShape 45"/>
        <o:r id="V:Rule3" type="connector" idref="#AutoShape 41"/>
        <o:r id="V:Rule4" type="connector" idref="#AutoShape 42"/>
        <o:r id="V:Rule5" type="connector" idref="#AutoShape 37"/>
        <o:r id="V:Rule6" type="connector" idref="#AutoShape 38"/>
        <o:r id="V:Rule7" type="connector" idref="#AutoShape 39"/>
        <o:r id="V:Rule8" type="connector" idref="#AutoShape 44"/>
        <o:r id="V:Rule9" type="connector" idref="#AutoShape 54"/>
        <o:r id="V:Rule10" type="connector" idref="#AutoShape 55"/>
        <o:r id="V:Rule11" type="connector" idref="#AutoShape 49"/>
        <o:r id="V:Rule12" type="connector" idref="#AutoShape 53"/>
        <o:r id="V:Rule13" type="connector" idref="#AutoShape 48"/>
        <o:r id="V:Rule14" type="connector" idref="#AutoShape 52"/>
        <o:r id="V:Rule15" type="connector" idref="#AutoShape 46"/>
        <o:r id="V:Rule16" type="connector" idref="#AutoShape 47"/>
        <o:r id="V:Rule17" type="connector" idref="#AutoShape 50"/>
        <o:r id="V:Rule18" type="connector" idref="#AutoShape 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2A57"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Char">
    <w:name w:val="段 Char Char"/>
    <w:basedOn w:val="a2"/>
    <w:link w:val="a5"/>
    <w:rsid w:val="00C22A57"/>
    <w:rPr>
      <w:rFonts w:ascii="宋体"/>
      <w:sz w:val="21"/>
      <w:lang w:val="en-US" w:eastAsia="zh-CN" w:bidi="ar-SA"/>
    </w:rPr>
  </w:style>
  <w:style w:type="character" w:customStyle="1" w:styleId="Char">
    <w:name w:val="页脚 Char"/>
    <w:basedOn w:val="a2"/>
    <w:link w:val="a6"/>
    <w:rsid w:val="00C22A57"/>
    <w:rPr>
      <w:kern w:val="2"/>
      <w:sz w:val="18"/>
      <w:szCs w:val="18"/>
    </w:rPr>
  </w:style>
  <w:style w:type="character" w:customStyle="1" w:styleId="Char0">
    <w:name w:val="页眉 Char"/>
    <w:basedOn w:val="a2"/>
    <w:link w:val="a7"/>
    <w:rsid w:val="00C22A57"/>
    <w:rPr>
      <w:kern w:val="2"/>
      <w:sz w:val="18"/>
      <w:szCs w:val="18"/>
    </w:rPr>
  </w:style>
  <w:style w:type="paragraph" w:styleId="a7">
    <w:name w:val="header"/>
    <w:basedOn w:val="a1"/>
    <w:link w:val="Char0"/>
    <w:rsid w:val="00C2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link w:val="Char"/>
    <w:rsid w:val="00C2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段"/>
    <w:link w:val="CharChar"/>
    <w:rsid w:val="00C22A5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8">
    <w:name w:val="封面标准名称"/>
    <w:rsid w:val="00C22A57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styleId="a9">
    <w:name w:val="Hyperlink"/>
    <w:basedOn w:val="a2"/>
    <w:rsid w:val="00275A26"/>
    <w:rPr>
      <w:color w:val="0000FF"/>
      <w:u w:val="single"/>
    </w:rPr>
  </w:style>
  <w:style w:type="character" w:customStyle="1" w:styleId="Char1">
    <w:name w:val="段 Char"/>
    <w:rsid w:val="00B14807"/>
    <w:rPr>
      <w:rFonts w:ascii="宋体"/>
      <w:sz w:val="21"/>
      <w:szCs w:val="22"/>
      <w:lang w:bidi="ar-SA"/>
    </w:rPr>
  </w:style>
  <w:style w:type="paragraph" w:styleId="aa">
    <w:name w:val="Balloon Text"/>
    <w:basedOn w:val="a1"/>
    <w:link w:val="Char2"/>
    <w:rsid w:val="00371D9C"/>
    <w:rPr>
      <w:sz w:val="18"/>
      <w:szCs w:val="18"/>
    </w:rPr>
  </w:style>
  <w:style w:type="character" w:customStyle="1" w:styleId="Char2">
    <w:name w:val="批注框文本 Char"/>
    <w:basedOn w:val="a2"/>
    <w:link w:val="aa"/>
    <w:rsid w:val="00371D9C"/>
    <w:rPr>
      <w:kern w:val="2"/>
      <w:sz w:val="18"/>
      <w:szCs w:val="18"/>
    </w:rPr>
  </w:style>
  <w:style w:type="paragraph" w:styleId="ab">
    <w:name w:val="List Paragraph"/>
    <w:basedOn w:val="a1"/>
    <w:uiPriority w:val="34"/>
    <w:qFormat/>
    <w:rsid w:val="00DD42D2"/>
    <w:pPr>
      <w:ind w:firstLineChars="200" w:firstLine="420"/>
    </w:pPr>
  </w:style>
  <w:style w:type="paragraph" w:styleId="ac">
    <w:name w:val="Plain Text"/>
    <w:basedOn w:val="a1"/>
    <w:link w:val="Char3"/>
    <w:rsid w:val="008B77A4"/>
    <w:rPr>
      <w:rFonts w:ascii="宋体" w:hAnsi="Courier New"/>
      <w:szCs w:val="21"/>
    </w:rPr>
  </w:style>
  <w:style w:type="character" w:customStyle="1" w:styleId="Char3">
    <w:name w:val="纯文本 Char"/>
    <w:basedOn w:val="a2"/>
    <w:link w:val="ac"/>
    <w:rsid w:val="008B77A4"/>
    <w:rPr>
      <w:rFonts w:ascii="宋体" w:hAnsi="Courier New"/>
      <w:kern w:val="2"/>
      <w:sz w:val="21"/>
      <w:szCs w:val="21"/>
    </w:rPr>
  </w:style>
  <w:style w:type="paragraph" w:customStyle="1" w:styleId="ad">
    <w:name w:val="文献分类号"/>
    <w:rsid w:val="00C4257B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e">
    <w:name w:val="目次、标准名称标题"/>
    <w:basedOn w:val="a1"/>
    <w:next w:val="a5"/>
    <w:rsid w:val="00EB39ED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Default">
    <w:name w:val="Default"/>
    <w:rsid w:val="0006096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">
    <w:name w:val="annotation reference"/>
    <w:basedOn w:val="a2"/>
    <w:rsid w:val="00D97232"/>
    <w:rPr>
      <w:sz w:val="21"/>
      <w:szCs w:val="21"/>
    </w:rPr>
  </w:style>
  <w:style w:type="paragraph" w:styleId="af0">
    <w:name w:val="annotation text"/>
    <w:basedOn w:val="a1"/>
    <w:link w:val="Char4"/>
    <w:rsid w:val="00D97232"/>
    <w:pPr>
      <w:jc w:val="left"/>
    </w:pPr>
  </w:style>
  <w:style w:type="character" w:customStyle="1" w:styleId="Char4">
    <w:name w:val="批注文字 Char"/>
    <w:basedOn w:val="a2"/>
    <w:link w:val="af0"/>
    <w:rsid w:val="00D97232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5"/>
    <w:rsid w:val="00D97232"/>
    <w:rPr>
      <w:b/>
      <w:bCs/>
    </w:rPr>
  </w:style>
  <w:style w:type="character" w:customStyle="1" w:styleId="Char5">
    <w:name w:val="批注主题 Char"/>
    <w:basedOn w:val="Char4"/>
    <w:link w:val="af1"/>
    <w:rsid w:val="00D9723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35F2D"/>
    <w:rPr>
      <w:kern w:val="2"/>
      <w:sz w:val="21"/>
      <w:szCs w:val="24"/>
    </w:rPr>
  </w:style>
  <w:style w:type="character" w:customStyle="1" w:styleId="info-inline11">
    <w:name w:val="info-inline11"/>
    <w:basedOn w:val="a2"/>
    <w:rsid w:val="00B456B7"/>
    <w:rPr>
      <w:bdr w:val="none" w:sz="0" w:space="0" w:color="auto" w:frame="1"/>
    </w:rPr>
  </w:style>
  <w:style w:type="paragraph" w:styleId="af3">
    <w:name w:val="Normal (Web)"/>
    <w:basedOn w:val="a1"/>
    <w:uiPriority w:val="99"/>
    <w:semiHidden/>
    <w:unhideWhenUsed/>
    <w:rsid w:val="00BA0F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4">
    <w:name w:val="Table Grid"/>
    <w:basedOn w:val="a3"/>
    <w:uiPriority w:val="99"/>
    <w:rsid w:val="00751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附录表标号"/>
    <w:basedOn w:val="a1"/>
    <w:next w:val="a5"/>
    <w:rsid w:val="008B4446"/>
    <w:pPr>
      <w:numPr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5"/>
    <w:rsid w:val="008B4446"/>
    <w:pPr>
      <w:numPr>
        <w:ilvl w:val="1"/>
        <w:numId w:val="13"/>
      </w:numPr>
      <w:spacing w:beforeLines="50" w:afterLines="50"/>
      <w:ind w:left="5813"/>
      <w:jc w:val="center"/>
    </w:pPr>
    <w:rPr>
      <w:rFonts w:ascii="黑体" w:eastAsia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0AC8-AE75-43C4-9BFC-635A95B2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2157</Words>
  <Characters>12297</Characters>
  <Application>Microsoft Office Word</Application>
  <DocSecurity>0</DocSecurity>
  <PresentationFormat/>
  <Lines>102</Lines>
  <Paragraphs>28</Paragraphs>
  <Slides>0</Slides>
  <Notes>0</Notes>
  <HiddenSlides>0</HiddenSlides>
  <MMClips>0</MMClips>
  <ScaleCrop>false</ScaleCrop>
  <Company>Chemchina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《》</dc:title>
  <dc:creator>张艳芬</dc:creator>
  <cp:lastModifiedBy>孔波</cp:lastModifiedBy>
  <cp:revision>8</cp:revision>
  <cp:lastPrinted>2018-12-11T01:26:00Z</cp:lastPrinted>
  <dcterms:created xsi:type="dcterms:W3CDTF">2019-04-03T07:58:00Z</dcterms:created>
  <dcterms:modified xsi:type="dcterms:W3CDTF">2019-04-04T01:40:00Z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